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85F399" w14:textId="16679E1E" w:rsidR="00C7776E" w:rsidRPr="00CB3431" w:rsidRDefault="00C7776E" w:rsidP="00C7776E">
      <w:pPr>
        <w:pStyle w:val="Header"/>
        <w:spacing w:after="0" w:line="240" w:lineRule="auto"/>
        <w:jc w:val="center"/>
        <w:rPr>
          <w:rFonts w:ascii="Helvetica" w:eastAsia="Times New Roman" w:hAnsi="Helvetica" w:cs="Helvetica"/>
          <w:b/>
          <w:caps/>
          <w:color w:val="004EB6"/>
          <w:spacing w:val="-10"/>
          <w:sz w:val="32"/>
          <w:szCs w:val="32"/>
          <w:lang w:val="en-GB"/>
        </w:rPr>
      </w:pPr>
      <w:r w:rsidRPr="00CB3431">
        <w:rPr>
          <w:rFonts w:ascii="Helvetica" w:hAnsi="Helvetica" w:cs="Helvetica"/>
          <w:noProof/>
          <w:lang w:val="sv-SE" w:eastAsia="sv-SE"/>
        </w:rPr>
        <w:drawing>
          <wp:anchor distT="0" distB="0" distL="114300" distR="114300" simplePos="0" relativeHeight="251657728" behindDoc="0" locked="0" layoutInCell="1" allowOverlap="1" wp14:anchorId="39B08641" wp14:editId="2D4DDCA3">
            <wp:simplePos x="0" y="0"/>
            <wp:positionH relativeFrom="margin">
              <wp:posOffset>0</wp:posOffset>
            </wp:positionH>
            <wp:positionV relativeFrom="paragraph">
              <wp:posOffset>-578844</wp:posOffset>
            </wp:positionV>
            <wp:extent cx="1351280" cy="575945"/>
            <wp:effectExtent l="0" t="0" r="1270" b="0"/>
            <wp:wrapNone/>
            <wp:docPr id="25" name="Picture 25" descr="C:\Users\thoque\AppData\Local\Microsoft\Windows\Temporary Internet Files\Content.Outlook\M2VRHDDX\PI_Logo_RGB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hoque\AppData\Local\Microsoft\Windows\Temporary Internet Files\Content.Outlook\M2VRHDDX\PI_Logo_RGB_blu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1280" cy="575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9370D3" w14:textId="5CB8BC31" w:rsidR="003F7269" w:rsidRPr="00CB3431" w:rsidRDefault="003F7269" w:rsidP="002364A1">
      <w:pPr>
        <w:pStyle w:val="Default"/>
        <w:jc w:val="center"/>
        <w:rPr>
          <w:rFonts w:ascii="Helvetica" w:eastAsia="Times New Roman" w:hAnsi="Helvetica" w:cs="Helvetica"/>
          <w:b/>
          <w:caps/>
          <w:color w:val="004EB6"/>
          <w:spacing w:val="-10"/>
          <w:sz w:val="32"/>
          <w:szCs w:val="32"/>
          <w:lang w:val="en-GB"/>
        </w:rPr>
      </w:pPr>
      <w:r w:rsidRPr="00CB3431">
        <w:rPr>
          <w:rFonts w:ascii="Helvetica" w:eastAsia="Times New Roman" w:hAnsi="Helvetica" w:cs="Helvetica"/>
          <w:b/>
          <w:caps/>
          <w:color w:val="004EB6"/>
          <w:spacing w:val="-10"/>
          <w:sz w:val="32"/>
          <w:szCs w:val="32"/>
          <w:lang w:val="en-GB"/>
        </w:rPr>
        <w:t>T</w:t>
      </w:r>
      <w:r w:rsidR="00A546F4" w:rsidRPr="00CB3431">
        <w:rPr>
          <w:rFonts w:ascii="Helvetica" w:eastAsia="Times New Roman" w:hAnsi="Helvetica" w:cs="Helvetica"/>
          <w:b/>
          <w:caps/>
          <w:color w:val="004EB6"/>
          <w:spacing w:val="-10"/>
          <w:sz w:val="32"/>
          <w:szCs w:val="32"/>
          <w:lang w:val="en-GB"/>
        </w:rPr>
        <w:t>ERMS OF REFERENCE</w:t>
      </w:r>
      <w:r w:rsidRPr="00CB3431">
        <w:rPr>
          <w:rFonts w:ascii="Helvetica" w:eastAsia="Times New Roman" w:hAnsi="Helvetica" w:cs="Helvetica"/>
          <w:b/>
          <w:caps/>
          <w:color w:val="004EB6"/>
          <w:spacing w:val="-10"/>
          <w:sz w:val="32"/>
          <w:szCs w:val="32"/>
          <w:lang w:val="en-GB"/>
        </w:rPr>
        <w:t xml:space="preserve"> </w:t>
      </w:r>
      <w:r w:rsidR="00A546F4" w:rsidRPr="00CB3431">
        <w:rPr>
          <w:rFonts w:ascii="Helvetica" w:eastAsia="Times New Roman" w:hAnsi="Helvetica" w:cs="Helvetica"/>
          <w:b/>
          <w:caps/>
          <w:color w:val="004EB6"/>
          <w:spacing w:val="-10"/>
          <w:sz w:val="32"/>
          <w:szCs w:val="32"/>
          <w:lang w:val="en-GB"/>
        </w:rPr>
        <w:t>FOR</w:t>
      </w:r>
      <w:r w:rsidR="00C7776E" w:rsidRPr="00CB3431">
        <w:rPr>
          <w:rFonts w:ascii="Helvetica" w:eastAsia="Times New Roman" w:hAnsi="Helvetica" w:cs="Helvetica"/>
          <w:b/>
          <w:caps/>
          <w:color w:val="004EB6"/>
          <w:spacing w:val="-10"/>
          <w:sz w:val="32"/>
          <w:szCs w:val="32"/>
          <w:lang w:val="en-GB"/>
        </w:rPr>
        <w:t xml:space="preserve"> </w:t>
      </w:r>
      <w:r w:rsidR="00415F43">
        <w:rPr>
          <w:rFonts w:ascii="Helvetica" w:eastAsia="Times New Roman" w:hAnsi="Helvetica" w:cs="Helvetica"/>
          <w:b/>
          <w:caps/>
          <w:color w:val="004EB6"/>
          <w:spacing w:val="-10"/>
          <w:sz w:val="32"/>
          <w:szCs w:val="32"/>
          <w:lang w:val="en-GB"/>
        </w:rPr>
        <w:t xml:space="preserve">Reporting Training for </w:t>
      </w:r>
      <w:r w:rsidR="00792538">
        <w:rPr>
          <w:rFonts w:ascii="Helvetica" w:eastAsia="Times New Roman" w:hAnsi="Helvetica" w:cs="Helvetica"/>
          <w:b/>
          <w:caps/>
          <w:color w:val="004EB6"/>
          <w:spacing w:val="-10"/>
          <w:sz w:val="32"/>
          <w:szCs w:val="32"/>
          <w:lang w:val="en-GB"/>
        </w:rPr>
        <w:t>PLAN INTERNATIONAL</w:t>
      </w:r>
      <w:r w:rsidR="00415F43">
        <w:rPr>
          <w:rFonts w:ascii="Helvetica" w:eastAsia="Times New Roman" w:hAnsi="Helvetica" w:cs="Helvetica"/>
          <w:b/>
          <w:caps/>
          <w:color w:val="004EB6"/>
          <w:spacing w:val="-10"/>
          <w:sz w:val="32"/>
          <w:szCs w:val="32"/>
          <w:lang w:val="en-GB"/>
        </w:rPr>
        <w:t xml:space="preserve"> sudan staff</w:t>
      </w:r>
    </w:p>
    <w:tbl>
      <w:tblPr>
        <w:tblStyle w:val="GridTable2-Accent5"/>
        <w:tblW w:w="0" w:type="auto"/>
        <w:tblBorders>
          <w:top w:val="none" w:sz="0" w:space="0" w:color="auto"/>
          <w:bottom w:val="none" w:sz="0" w:space="0" w:color="auto"/>
          <w:insideH w:val="single" w:sz="4" w:space="0" w:color="auto"/>
          <w:insideV w:val="none" w:sz="0" w:space="0" w:color="auto"/>
        </w:tblBorders>
        <w:tblLook w:val="04A0" w:firstRow="1" w:lastRow="0" w:firstColumn="1" w:lastColumn="0" w:noHBand="0" w:noVBand="1"/>
      </w:tblPr>
      <w:tblGrid>
        <w:gridCol w:w="3114"/>
        <w:gridCol w:w="5902"/>
      </w:tblGrid>
      <w:tr w:rsidR="00415F43" w:rsidRPr="009838E3" w14:paraId="26A14530" w14:textId="77777777" w:rsidTr="007040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677DF28" w14:textId="77777777" w:rsidR="00415F43" w:rsidRPr="0026747A" w:rsidRDefault="00415F43" w:rsidP="007040BF">
            <w:pPr>
              <w:jc w:val="both"/>
              <w:rPr>
                <w:rFonts w:ascii="Helvetica" w:hAnsi="Helvetica" w:cs="Helvetica"/>
                <w:color w:val="000000" w:themeColor="text1"/>
                <w:sz w:val="20"/>
                <w:szCs w:val="20"/>
              </w:rPr>
            </w:pPr>
            <w:r w:rsidRPr="0026747A">
              <w:rPr>
                <w:rFonts w:ascii="Helvetica" w:hAnsi="Helvetica" w:cs="Helvetica"/>
                <w:b w:val="0"/>
                <w:color w:val="000000" w:themeColor="text1"/>
                <w:sz w:val="20"/>
                <w:szCs w:val="20"/>
              </w:rPr>
              <w:t>Type of Project</w:t>
            </w:r>
          </w:p>
        </w:tc>
        <w:tc>
          <w:tcPr>
            <w:tcW w:w="5902" w:type="dxa"/>
          </w:tcPr>
          <w:p w14:paraId="6FB8FBD0" w14:textId="77777777" w:rsidR="00415F43" w:rsidRPr="0026747A" w:rsidRDefault="00415F43" w:rsidP="007040BF">
            <w:pPr>
              <w:jc w:val="both"/>
              <w:cnfStyle w:val="100000000000" w:firstRow="1" w:lastRow="0" w:firstColumn="0" w:lastColumn="0" w:oddVBand="0" w:evenVBand="0" w:oddHBand="0" w:evenHBand="0" w:firstRowFirstColumn="0" w:firstRowLastColumn="0" w:lastRowFirstColumn="0" w:lastRowLastColumn="0"/>
              <w:rPr>
                <w:rFonts w:ascii="Helvetica" w:hAnsi="Helvetica" w:cs="Helvetica"/>
                <w:color w:val="000000" w:themeColor="text1"/>
                <w:sz w:val="20"/>
                <w:szCs w:val="20"/>
              </w:rPr>
            </w:pPr>
            <w:r w:rsidRPr="0026747A">
              <w:rPr>
                <w:rFonts w:ascii="Helvetica" w:hAnsi="Helvetica" w:cs="Helvetica"/>
                <w:b w:val="0"/>
                <w:color w:val="000000" w:themeColor="text1"/>
                <w:sz w:val="20"/>
                <w:szCs w:val="20"/>
              </w:rPr>
              <w:t>Report Writing Training Course for Plan Sudan Staff</w:t>
            </w:r>
          </w:p>
        </w:tc>
      </w:tr>
      <w:tr w:rsidR="00415F43" w:rsidRPr="009838E3" w14:paraId="34363BCF" w14:textId="77777777" w:rsidTr="007040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E6E4AA5" w14:textId="77777777" w:rsidR="00415F43" w:rsidRPr="0026747A" w:rsidRDefault="00415F43" w:rsidP="007040BF">
            <w:pPr>
              <w:jc w:val="both"/>
              <w:rPr>
                <w:rFonts w:ascii="Helvetica" w:hAnsi="Helvetica" w:cs="Helvetica"/>
                <w:color w:val="000000" w:themeColor="text1"/>
                <w:sz w:val="20"/>
                <w:szCs w:val="20"/>
              </w:rPr>
            </w:pPr>
            <w:r w:rsidRPr="0026747A">
              <w:rPr>
                <w:rFonts w:ascii="Helvetica" w:hAnsi="Helvetica" w:cs="Helvetica"/>
                <w:b w:val="0"/>
                <w:color w:val="000000" w:themeColor="text1"/>
                <w:sz w:val="20"/>
                <w:szCs w:val="20"/>
              </w:rPr>
              <w:t>Dates</w:t>
            </w:r>
          </w:p>
        </w:tc>
        <w:tc>
          <w:tcPr>
            <w:tcW w:w="5902" w:type="dxa"/>
          </w:tcPr>
          <w:p w14:paraId="28327EC6" w14:textId="306872A7" w:rsidR="00415F43" w:rsidRPr="0026747A" w:rsidRDefault="00415F43" w:rsidP="007040BF">
            <w:pPr>
              <w:jc w:val="both"/>
              <w:cnfStyle w:val="000000100000" w:firstRow="0" w:lastRow="0" w:firstColumn="0" w:lastColumn="0" w:oddVBand="0" w:evenVBand="0" w:oddHBand="1" w:evenHBand="0" w:firstRowFirstColumn="0" w:firstRowLastColumn="0" w:lastRowFirstColumn="0" w:lastRowLastColumn="0"/>
              <w:rPr>
                <w:rFonts w:ascii="Helvetica" w:hAnsi="Helvetica" w:cs="Helvetica"/>
                <w:color w:val="000000" w:themeColor="text1"/>
                <w:sz w:val="20"/>
                <w:szCs w:val="20"/>
              </w:rPr>
            </w:pPr>
            <w:r w:rsidRPr="0026747A">
              <w:rPr>
                <w:rFonts w:ascii="Helvetica" w:hAnsi="Helvetica" w:cs="Helvetica"/>
                <w:color w:val="000000" w:themeColor="text1"/>
                <w:sz w:val="20"/>
                <w:szCs w:val="20"/>
              </w:rPr>
              <w:t>June - July</w:t>
            </w:r>
          </w:p>
        </w:tc>
      </w:tr>
      <w:tr w:rsidR="00E6422B" w:rsidRPr="009838E3" w14:paraId="374EE342" w14:textId="77777777" w:rsidTr="007040BF">
        <w:tc>
          <w:tcPr>
            <w:cnfStyle w:val="001000000000" w:firstRow="0" w:lastRow="0" w:firstColumn="1" w:lastColumn="0" w:oddVBand="0" w:evenVBand="0" w:oddHBand="0" w:evenHBand="0" w:firstRowFirstColumn="0" w:firstRowLastColumn="0" w:lastRowFirstColumn="0" w:lastRowLastColumn="0"/>
            <w:tcW w:w="3114" w:type="dxa"/>
          </w:tcPr>
          <w:p w14:paraId="1FA151C9" w14:textId="77777777" w:rsidR="00E6422B" w:rsidRPr="0026747A" w:rsidRDefault="00E6422B" w:rsidP="00E6422B">
            <w:pPr>
              <w:jc w:val="both"/>
              <w:rPr>
                <w:rFonts w:ascii="Helvetica" w:hAnsi="Helvetica" w:cs="Helvetica"/>
                <w:color w:val="000000" w:themeColor="text1"/>
                <w:sz w:val="20"/>
                <w:szCs w:val="20"/>
              </w:rPr>
            </w:pPr>
            <w:r w:rsidRPr="0026747A">
              <w:rPr>
                <w:rFonts w:ascii="Helvetica" w:hAnsi="Helvetica" w:cs="Helvetica"/>
                <w:b w:val="0"/>
                <w:color w:val="000000" w:themeColor="text1"/>
                <w:sz w:val="20"/>
                <w:szCs w:val="20"/>
              </w:rPr>
              <w:t>Duration</w:t>
            </w:r>
          </w:p>
        </w:tc>
        <w:tc>
          <w:tcPr>
            <w:tcW w:w="5902" w:type="dxa"/>
          </w:tcPr>
          <w:p w14:paraId="0ACB60D8" w14:textId="4CFC91E3" w:rsidR="00E6422B" w:rsidRPr="0026747A" w:rsidRDefault="00E6422B" w:rsidP="00E6422B">
            <w:pPr>
              <w:jc w:val="both"/>
              <w:cnfStyle w:val="000000000000" w:firstRow="0" w:lastRow="0" w:firstColumn="0" w:lastColumn="0" w:oddVBand="0" w:evenVBand="0" w:oddHBand="0" w:evenHBand="0" w:firstRowFirstColumn="0" w:firstRowLastColumn="0" w:lastRowFirstColumn="0" w:lastRowLastColumn="0"/>
              <w:rPr>
                <w:rFonts w:ascii="Helvetica" w:hAnsi="Helvetica" w:cs="Helvetica"/>
                <w:color w:val="000000" w:themeColor="text1"/>
                <w:sz w:val="20"/>
                <w:szCs w:val="20"/>
              </w:rPr>
            </w:pPr>
            <w:r w:rsidRPr="0026747A">
              <w:rPr>
                <w:rFonts w:ascii="Helvetica" w:hAnsi="Helvetica" w:cs="Helvetica"/>
                <w:color w:val="000000" w:themeColor="text1"/>
                <w:sz w:val="20"/>
                <w:szCs w:val="20"/>
              </w:rPr>
              <w:t xml:space="preserve">Total of </w:t>
            </w:r>
            <w:r w:rsidR="006626BA" w:rsidRPr="0026747A">
              <w:rPr>
                <w:rFonts w:ascii="Helvetica" w:hAnsi="Helvetica" w:cs="Helvetica"/>
                <w:color w:val="000000" w:themeColor="text1"/>
                <w:sz w:val="20"/>
                <w:szCs w:val="20"/>
              </w:rPr>
              <w:t>6 working</w:t>
            </w:r>
            <w:r w:rsidRPr="0026747A">
              <w:rPr>
                <w:rFonts w:ascii="Helvetica" w:hAnsi="Helvetica" w:cs="Helvetica"/>
                <w:color w:val="000000" w:themeColor="text1"/>
                <w:sz w:val="20"/>
                <w:szCs w:val="20"/>
              </w:rPr>
              <w:t xml:space="preserve"> days, each rotation will be 3 working days</w:t>
            </w:r>
          </w:p>
        </w:tc>
      </w:tr>
      <w:tr w:rsidR="00415F43" w:rsidRPr="009838E3" w14:paraId="53C59D95" w14:textId="77777777" w:rsidTr="007040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8713BEE" w14:textId="77777777" w:rsidR="00415F43" w:rsidRPr="0026747A" w:rsidRDefault="00415F43" w:rsidP="007040BF">
            <w:pPr>
              <w:jc w:val="both"/>
              <w:rPr>
                <w:rFonts w:ascii="Helvetica" w:hAnsi="Helvetica" w:cs="Helvetica"/>
                <w:color w:val="000000" w:themeColor="text1"/>
                <w:sz w:val="20"/>
                <w:szCs w:val="20"/>
              </w:rPr>
            </w:pPr>
            <w:r w:rsidRPr="0026747A">
              <w:rPr>
                <w:rFonts w:ascii="Helvetica" w:hAnsi="Helvetica" w:cs="Helvetica"/>
                <w:b w:val="0"/>
                <w:color w:val="000000" w:themeColor="text1"/>
                <w:sz w:val="20"/>
                <w:szCs w:val="20"/>
              </w:rPr>
              <w:t>Location</w:t>
            </w:r>
          </w:p>
        </w:tc>
        <w:tc>
          <w:tcPr>
            <w:tcW w:w="5902" w:type="dxa"/>
          </w:tcPr>
          <w:p w14:paraId="5B151B4F" w14:textId="687A05BB" w:rsidR="00415F43" w:rsidRPr="0026747A" w:rsidRDefault="00E343DA" w:rsidP="007040BF">
            <w:pPr>
              <w:jc w:val="both"/>
              <w:cnfStyle w:val="000000100000" w:firstRow="0" w:lastRow="0" w:firstColumn="0" w:lastColumn="0" w:oddVBand="0" w:evenVBand="0" w:oddHBand="1" w:evenHBand="0" w:firstRowFirstColumn="0" w:firstRowLastColumn="0" w:lastRowFirstColumn="0" w:lastRowLastColumn="0"/>
              <w:rPr>
                <w:rFonts w:ascii="Helvetica" w:hAnsi="Helvetica" w:cs="Helvetica"/>
                <w:color w:val="000000" w:themeColor="text1"/>
                <w:sz w:val="20"/>
                <w:szCs w:val="20"/>
              </w:rPr>
            </w:pPr>
            <w:r w:rsidRPr="0026747A">
              <w:rPr>
                <w:rFonts w:ascii="Helvetica" w:hAnsi="Helvetica" w:cs="Helvetica"/>
                <w:color w:val="000000" w:themeColor="text1"/>
                <w:sz w:val="20"/>
                <w:szCs w:val="20"/>
              </w:rPr>
              <w:t>Sudan</w:t>
            </w:r>
          </w:p>
        </w:tc>
      </w:tr>
      <w:tr w:rsidR="00415F43" w:rsidRPr="009838E3" w14:paraId="05F42A9C" w14:textId="77777777" w:rsidTr="007040BF">
        <w:tc>
          <w:tcPr>
            <w:cnfStyle w:val="001000000000" w:firstRow="0" w:lastRow="0" w:firstColumn="1" w:lastColumn="0" w:oddVBand="0" w:evenVBand="0" w:oddHBand="0" w:evenHBand="0" w:firstRowFirstColumn="0" w:firstRowLastColumn="0" w:lastRowFirstColumn="0" w:lastRowLastColumn="0"/>
            <w:tcW w:w="3114" w:type="dxa"/>
          </w:tcPr>
          <w:p w14:paraId="5F3B4EF2" w14:textId="77777777" w:rsidR="00415F43" w:rsidRPr="0026747A" w:rsidRDefault="00415F43" w:rsidP="007040BF">
            <w:pPr>
              <w:jc w:val="both"/>
              <w:rPr>
                <w:rFonts w:ascii="Helvetica" w:hAnsi="Helvetica" w:cs="Helvetica"/>
                <w:color w:val="000000" w:themeColor="text1"/>
                <w:sz w:val="20"/>
                <w:szCs w:val="20"/>
              </w:rPr>
            </w:pPr>
            <w:r w:rsidRPr="0026747A">
              <w:rPr>
                <w:rFonts w:ascii="Helvetica" w:hAnsi="Helvetica" w:cs="Helvetica"/>
                <w:b w:val="0"/>
                <w:color w:val="000000" w:themeColor="text1"/>
                <w:sz w:val="20"/>
                <w:szCs w:val="20"/>
              </w:rPr>
              <w:t>Thematic areas</w:t>
            </w:r>
          </w:p>
        </w:tc>
        <w:tc>
          <w:tcPr>
            <w:tcW w:w="5902" w:type="dxa"/>
          </w:tcPr>
          <w:p w14:paraId="01507063" w14:textId="77777777" w:rsidR="00415F43" w:rsidRPr="0026747A" w:rsidRDefault="00415F43" w:rsidP="007040BF">
            <w:pPr>
              <w:jc w:val="both"/>
              <w:cnfStyle w:val="000000000000" w:firstRow="0" w:lastRow="0" w:firstColumn="0" w:lastColumn="0" w:oddVBand="0" w:evenVBand="0" w:oddHBand="0" w:evenHBand="0" w:firstRowFirstColumn="0" w:firstRowLastColumn="0" w:lastRowFirstColumn="0" w:lastRowLastColumn="0"/>
              <w:rPr>
                <w:rFonts w:ascii="Helvetica" w:hAnsi="Helvetica" w:cs="Helvetica"/>
                <w:color w:val="000000" w:themeColor="text1"/>
                <w:sz w:val="20"/>
                <w:szCs w:val="20"/>
              </w:rPr>
            </w:pPr>
            <w:r w:rsidRPr="0026747A">
              <w:rPr>
                <w:rFonts w:ascii="Helvetica" w:hAnsi="Helvetica" w:cs="Helvetica"/>
                <w:color w:val="000000" w:themeColor="text1"/>
                <w:sz w:val="20"/>
                <w:szCs w:val="20"/>
              </w:rPr>
              <w:t xml:space="preserve">MEAL, Programme management </w:t>
            </w:r>
          </w:p>
        </w:tc>
      </w:tr>
      <w:tr w:rsidR="00415F43" w:rsidRPr="009838E3" w14:paraId="59A8A8D1" w14:textId="77777777" w:rsidTr="007040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3134F56" w14:textId="77777777" w:rsidR="00415F43" w:rsidRPr="0026747A" w:rsidRDefault="00415F43" w:rsidP="007040BF">
            <w:pPr>
              <w:jc w:val="both"/>
              <w:rPr>
                <w:rFonts w:ascii="Helvetica" w:hAnsi="Helvetica" w:cs="Helvetica"/>
                <w:color w:val="000000" w:themeColor="text1"/>
                <w:sz w:val="20"/>
                <w:szCs w:val="20"/>
              </w:rPr>
            </w:pPr>
            <w:r w:rsidRPr="0026747A">
              <w:rPr>
                <w:rFonts w:ascii="Helvetica" w:hAnsi="Helvetica" w:cs="Helvetica"/>
                <w:b w:val="0"/>
                <w:color w:val="000000" w:themeColor="text1"/>
                <w:sz w:val="20"/>
                <w:szCs w:val="20"/>
              </w:rPr>
              <w:t>Target audience</w:t>
            </w:r>
          </w:p>
        </w:tc>
        <w:tc>
          <w:tcPr>
            <w:tcW w:w="5902" w:type="dxa"/>
          </w:tcPr>
          <w:p w14:paraId="16D738BF" w14:textId="77777777" w:rsidR="00415F43" w:rsidRPr="0026747A" w:rsidRDefault="00415F43" w:rsidP="007040BF">
            <w:pPr>
              <w:jc w:val="both"/>
              <w:cnfStyle w:val="000000100000" w:firstRow="0" w:lastRow="0" w:firstColumn="0" w:lastColumn="0" w:oddVBand="0" w:evenVBand="0" w:oddHBand="1" w:evenHBand="0" w:firstRowFirstColumn="0" w:firstRowLastColumn="0" w:lastRowFirstColumn="0" w:lastRowLastColumn="0"/>
              <w:rPr>
                <w:rFonts w:ascii="Helvetica" w:hAnsi="Helvetica" w:cs="Helvetica"/>
                <w:color w:val="000000" w:themeColor="text1"/>
                <w:sz w:val="20"/>
                <w:szCs w:val="20"/>
              </w:rPr>
            </w:pPr>
            <w:r w:rsidRPr="0026747A">
              <w:rPr>
                <w:rFonts w:ascii="Helvetica" w:hAnsi="Helvetica" w:cs="Helvetica"/>
                <w:color w:val="000000" w:themeColor="text1"/>
                <w:sz w:val="20"/>
                <w:szCs w:val="20"/>
              </w:rPr>
              <w:t>Project Managers, Project Coordinators, Program Leads, Program Area Managers, Sponsorship Coordinators, M&amp;E Coordinators</w:t>
            </w:r>
          </w:p>
        </w:tc>
      </w:tr>
      <w:tr w:rsidR="00415F43" w:rsidRPr="009838E3" w14:paraId="53CC6BED" w14:textId="77777777" w:rsidTr="007040BF">
        <w:tc>
          <w:tcPr>
            <w:cnfStyle w:val="001000000000" w:firstRow="0" w:lastRow="0" w:firstColumn="1" w:lastColumn="0" w:oddVBand="0" w:evenVBand="0" w:oddHBand="0" w:evenHBand="0" w:firstRowFirstColumn="0" w:firstRowLastColumn="0" w:lastRowFirstColumn="0" w:lastRowLastColumn="0"/>
            <w:tcW w:w="3114" w:type="dxa"/>
          </w:tcPr>
          <w:p w14:paraId="3661467B" w14:textId="77777777" w:rsidR="00415F43" w:rsidRPr="0026747A" w:rsidRDefault="00415F43" w:rsidP="007040BF">
            <w:pPr>
              <w:jc w:val="both"/>
              <w:rPr>
                <w:rFonts w:ascii="Helvetica" w:hAnsi="Helvetica" w:cs="Helvetica"/>
                <w:color w:val="000000" w:themeColor="text1"/>
                <w:sz w:val="20"/>
                <w:szCs w:val="20"/>
              </w:rPr>
            </w:pPr>
            <w:r w:rsidRPr="0026747A">
              <w:rPr>
                <w:rFonts w:ascii="Helvetica" w:hAnsi="Helvetica" w:cs="Helvetica"/>
                <w:b w:val="0"/>
                <w:color w:val="000000" w:themeColor="text1"/>
                <w:sz w:val="20"/>
                <w:szCs w:val="20"/>
              </w:rPr>
              <w:t>Donor</w:t>
            </w:r>
          </w:p>
        </w:tc>
        <w:tc>
          <w:tcPr>
            <w:tcW w:w="5902" w:type="dxa"/>
          </w:tcPr>
          <w:p w14:paraId="4CD99F98" w14:textId="77777777" w:rsidR="00415F43" w:rsidRPr="0026747A" w:rsidRDefault="00415F43" w:rsidP="007040BF">
            <w:pPr>
              <w:jc w:val="both"/>
              <w:cnfStyle w:val="000000000000" w:firstRow="0" w:lastRow="0" w:firstColumn="0" w:lastColumn="0" w:oddVBand="0" w:evenVBand="0" w:oddHBand="0" w:evenHBand="0" w:firstRowFirstColumn="0" w:firstRowLastColumn="0" w:lastRowFirstColumn="0" w:lastRowLastColumn="0"/>
              <w:rPr>
                <w:rFonts w:ascii="Helvetica" w:hAnsi="Helvetica" w:cs="Helvetica"/>
                <w:color w:val="000000" w:themeColor="text1"/>
                <w:sz w:val="20"/>
                <w:szCs w:val="20"/>
              </w:rPr>
            </w:pPr>
            <w:r w:rsidRPr="0026747A">
              <w:rPr>
                <w:rFonts w:ascii="Helvetica" w:hAnsi="Helvetica" w:cs="Helvetica"/>
                <w:color w:val="000000" w:themeColor="text1"/>
                <w:sz w:val="20"/>
                <w:szCs w:val="20"/>
              </w:rPr>
              <w:t>Plan Sudan</w:t>
            </w:r>
          </w:p>
        </w:tc>
      </w:tr>
      <w:tr w:rsidR="00415F43" w:rsidRPr="009838E3" w14:paraId="2E00CD2F" w14:textId="77777777" w:rsidTr="007040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455378A" w14:textId="77777777" w:rsidR="00415F43" w:rsidRPr="0026747A" w:rsidRDefault="00415F43" w:rsidP="007040BF">
            <w:pPr>
              <w:jc w:val="both"/>
              <w:rPr>
                <w:rFonts w:ascii="Helvetica" w:hAnsi="Helvetica" w:cs="Helvetica"/>
                <w:color w:val="000000" w:themeColor="text1"/>
                <w:sz w:val="20"/>
                <w:szCs w:val="20"/>
              </w:rPr>
            </w:pPr>
            <w:r w:rsidRPr="0026747A">
              <w:rPr>
                <w:rFonts w:ascii="Helvetica" w:hAnsi="Helvetica" w:cs="Helvetica"/>
                <w:b w:val="0"/>
                <w:color w:val="000000" w:themeColor="text1"/>
                <w:sz w:val="20"/>
                <w:szCs w:val="20"/>
              </w:rPr>
              <w:t>Strategic Objective of Project</w:t>
            </w:r>
          </w:p>
        </w:tc>
        <w:tc>
          <w:tcPr>
            <w:tcW w:w="5902" w:type="dxa"/>
          </w:tcPr>
          <w:p w14:paraId="34409E2C" w14:textId="10759A84" w:rsidR="00415F43" w:rsidRPr="0026747A" w:rsidRDefault="00415F43" w:rsidP="007040BF">
            <w:pPr>
              <w:jc w:val="both"/>
              <w:cnfStyle w:val="000000100000" w:firstRow="0" w:lastRow="0" w:firstColumn="0" w:lastColumn="0" w:oddVBand="0" w:evenVBand="0" w:oddHBand="1" w:evenHBand="0" w:firstRowFirstColumn="0" w:firstRowLastColumn="0" w:lastRowFirstColumn="0" w:lastRowLastColumn="0"/>
              <w:rPr>
                <w:rFonts w:ascii="Helvetica" w:hAnsi="Helvetica" w:cs="Helvetica"/>
                <w:color w:val="000000" w:themeColor="text1"/>
                <w:sz w:val="20"/>
                <w:szCs w:val="20"/>
              </w:rPr>
            </w:pPr>
            <w:r w:rsidRPr="0026747A">
              <w:rPr>
                <w:rFonts w:ascii="Helvetica" w:hAnsi="Helvetica" w:cs="Helvetica"/>
                <w:color w:val="000000" w:themeColor="text1"/>
                <w:sz w:val="20"/>
                <w:szCs w:val="20"/>
              </w:rPr>
              <w:t xml:space="preserve">Improve report writing skills of staff that are required to write reports and proposals as part of their duties. </w:t>
            </w:r>
          </w:p>
        </w:tc>
      </w:tr>
    </w:tbl>
    <w:p w14:paraId="62900FA0" w14:textId="77777777" w:rsidR="003F7269" w:rsidRPr="00CB3431" w:rsidRDefault="003F7269" w:rsidP="003F7269">
      <w:pPr>
        <w:pStyle w:val="NoSpacing"/>
        <w:rPr>
          <w:rFonts w:ascii="Helvetica" w:hAnsi="Helvetica" w:cs="Helvetica"/>
          <w:b/>
        </w:rPr>
      </w:pPr>
    </w:p>
    <w:p w14:paraId="6911CD18" w14:textId="77777777" w:rsidR="00052EAA" w:rsidRPr="00CB3431" w:rsidRDefault="00052EAA" w:rsidP="003F7269">
      <w:pPr>
        <w:pStyle w:val="NoSpacing"/>
        <w:rPr>
          <w:rFonts w:ascii="Helvetica" w:hAnsi="Helvetica" w:cs="Helvetica"/>
          <w:b/>
        </w:rPr>
      </w:pPr>
    </w:p>
    <w:p w14:paraId="75DC9A5D" w14:textId="55E78132" w:rsidR="00AF2823" w:rsidRPr="00433435" w:rsidRDefault="00052EAA" w:rsidP="00433435">
      <w:pPr>
        <w:pStyle w:val="ListParagraph"/>
        <w:numPr>
          <w:ilvl w:val="0"/>
          <w:numId w:val="27"/>
        </w:numPr>
        <w:jc w:val="both"/>
        <w:rPr>
          <w:rFonts w:ascii="Helvetica" w:eastAsia="Times New Roman" w:hAnsi="Helvetica" w:cs="Helvetica"/>
          <w:b/>
          <w:bCs/>
          <w:color w:val="0070C0"/>
          <w:sz w:val="21"/>
          <w:szCs w:val="21"/>
        </w:rPr>
      </w:pPr>
      <w:r w:rsidRPr="00AF2823">
        <w:rPr>
          <w:rFonts w:ascii="Helvetica" w:eastAsia="Times New Roman" w:hAnsi="Helvetica" w:cs="Helvetica"/>
          <w:b/>
          <w:bCs/>
          <w:color w:val="0070C0"/>
          <w:sz w:val="21"/>
          <w:szCs w:val="21"/>
        </w:rPr>
        <w:t>Introduction to Plan International Sudan</w:t>
      </w:r>
    </w:p>
    <w:p w14:paraId="619357B9" w14:textId="087282A5" w:rsidR="004E38D5" w:rsidRPr="00433435" w:rsidRDefault="004E38D5" w:rsidP="004E38D5">
      <w:pPr>
        <w:spacing w:after="0" w:line="240" w:lineRule="auto"/>
        <w:jc w:val="both"/>
        <w:rPr>
          <w:rFonts w:ascii="Helvetica" w:hAnsi="Helvetica" w:cs="Helvetica"/>
          <w:color w:val="000000" w:themeColor="text1"/>
          <w:sz w:val="20"/>
          <w:szCs w:val="20"/>
        </w:rPr>
      </w:pPr>
      <w:r w:rsidRPr="00433435">
        <w:rPr>
          <w:rFonts w:ascii="Helvetica" w:hAnsi="Helvetica" w:cs="Helvetica"/>
          <w:iCs/>
          <w:color w:val="000000" w:themeColor="text1"/>
          <w:sz w:val="20"/>
          <w:szCs w:val="20"/>
        </w:rPr>
        <w:t>Plan International is</w:t>
      </w:r>
      <w:r w:rsidRPr="00433435">
        <w:rPr>
          <w:rFonts w:ascii="Helvetica" w:hAnsi="Helvetica" w:cs="Helvetica"/>
          <w:color w:val="000000" w:themeColor="text1"/>
          <w:sz w:val="20"/>
          <w:szCs w:val="20"/>
        </w:rPr>
        <w:t xml:space="preserve"> an independent development and humanitarian organization that advances children's rights and equality for girls. In Sudan, Plan International has been working for more than </w:t>
      </w:r>
      <w:r w:rsidRPr="00433435">
        <w:rPr>
          <w:rFonts w:ascii="Helvetica" w:hAnsi="Helvetica" w:cs="Helvetica"/>
          <w:color w:val="000000" w:themeColor="text1"/>
          <w:sz w:val="20"/>
          <w:szCs w:val="20"/>
          <w:rtl/>
        </w:rPr>
        <w:t>40</w:t>
      </w:r>
      <w:r w:rsidRPr="00433435">
        <w:rPr>
          <w:rFonts w:ascii="Helvetica" w:hAnsi="Helvetica" w:cs="Helvetica"/>
          <w:color w:val="000000" w:themeColor="text1"/>
          <w:sz w:val="20"/>
          <w:szCs w:val="20"/>
        </w:rPr>
        <w:t xml:space="preserve"> years, building powerful partnerships with and for children in over 300 communities in White Nile, Kassala, North Kordofan and North Darfur. In South Kordofan, </w:t>
      </w:r>
      <w:r w:rsidR="00FC191A" w:rsidRPr="00433435">
        <w:rPr>
          <w:rFonts w:ascii="Helvetica" w:hAnsi="Helvetica" w:cs="Helvetica"/>
          <w:color w:val="000000" w:themeColor="text1"/>
          <w:sz w:val="20"/>
          <w:szCs w:val="20"/>
        </w:rPr>
        <w:t>Gedar</w:t>
      </w:r>
      <w:r w:rsidR="00FC191A">
        <w:rPr>
          <w:rFonts w:ascii="Helvetica" w:hAnsi="Helvetica" w:cs="Helvetica"/>
          <w:color w:val="000000" w:themeColor="text1"/>
          <w:sz w:val="20"/>
          <w:szCs w:val="20"/>
        </w:rPr>
        <w:t>i</w:t>
      </w:r>
      <w:r w:rsidR="00FC191A" w:rsidRPr="00433435">
        <w:rPr>
          <w:rFonts w:ascii="Helvetica" w:hAnsi="Helvetica" w:cs="Helvetica"/>
          <w:color w:val="000000" w:themeColor="text1"/>
          <w:sz w:val="20"/>
          <w:szCs w:val="20"/>
        </w:rPr>
        <w:t>f</w:t>
      </w:r>
      <w:r w:rsidRPr="00433435">
        <w:rPr>
          <w:rFonts w:ascii="Helvetica" w:hAnsi="Helvetica" w:cs="Helvetica"/>
          <w:color w:val="000000" w:themeColor="text1"/>
          <w:sz w:val="20"/>
          <w:szCs w:val="20"/>
        </w:rPr>
        <w:t>, East and West Darfur, projects are implemented through partner organizations.</w:t>
      </w:r>
    </w:p>
    <w:p w14:paraId="6C992FD8" w14:textId="77777777" w:rsidR="004E38D5" w:rsidRPr="00433435" w:rsidRDefault="004E38D5" w:rsidP="004E38D5">
      <w:pPr>
        <w:autoSpaceDE w:val="0"/>
        <w:autoSpaceDN w:val="0"/>
        <w:adjustRightInd w:val="0"/>
        <w:spacing w:after="0" w:line="240" w:lineRule="auto"/>
        <w:jc w:val="both"/>
        <w:rPr>
          <w:rFonts w:ascii="Helvetica" w:hAnsi="Helvetica" w:cs="Helvetica"/>
          <w:color w:val="000000" w:themeColor="text1"/>
          <w:sz w:val="20"/>
          <w:szCs w:val="20"/>
        </w:rPr>
      </w:pPr>
    </w:p>
    <w:p w14:paraId="66CF7D3B" w14:textId="77777777" w:rsidR="00E343DA" w:rsidRPr="00433435" w:rsidRDefault="00E343DA" w:rsidP="00E6422B">
      <w:pPr>
        <w:spacing w:after="0" w:line="240" w:lineRule="auto"/>
        <w:jc w:val="both"/>
        <w:rPr>
          <w:rFonts w:ascii="Helvetica" w:hAnsi="Helvetica" w:cs="Helvetica"/>
          <w:color w:val="000000" w:themeColor="text1"/>
          <w:sz w:val="20"/>
          <w:szCs w:val="20"/>
        </w:rPr>
      </w:pPr>
      <w:r w:rsidRPr="00433435">
        <w:rPr>
          <w:rFonts w:ascii="Helvetica" w:hAnsi="Helvetica" w:cs="Helvetica"/>
          <w:color w:val="000000" w:themeColor="text1"/>
          <w:sz w:val="20"/>
          <w:szCs w:val="20"/>
        </w:rPr>
        <w:t>This document is the terms of reference for the reporting training initiated by Plan International Sudan. The overall objective of the training course is to improve the report writing process and facilitate training sessions for relevant staff. This is initiated by the Program Quality Department. The project background, criteria as well as workplan are provided in the sections below.</w:t>
      </w:r>
    </w:p>
    <w:p w14:paraId="6AF6003C" w14:textId="77777777" w:rsidR="00052EAA" w:rsidRPr="00CB3431" w:rsidRDefault="00052EAA" w:rsidP="003F7269">
      <w:pPr>
        <w:pStyle w:val="NoSpacing"/>
        <w:rPr>
          <w:rFonts w:ascii="Helvetica" w:hAnsi="Helvetica" w:cs="Helvetica"/>
          <w:b/>
        </w:rPr>
      </w:pPr>
    </w:p>
    <w:p w14:paraId="4BB468D5" w14:textId="629E3A72" w:rsidR="008661D7" w:rsidRPr="00AF2823" w:rsidRDefault="008661D7" w:rsidP="00AF2823">
      <w:pPr>
        <w:pStyle w:val="ListParagraph"/>
        <w:numPr>
          <w:ilvl w:val="0"/>
          <w:numId w:val="27"/>
        </w:numPr>
        <w:jc w:val="both"/>
        <w:rPr>
          <w:rFonts w:ascii="Helvetica" w:eastAsia="Times New Roman" w:hAnsi="Helvetica" w:cs="Helvetica"/>
          <w:b/>
          <w:bCs/>
          <w:color w:val="0070C0"/>
          <w:sz w:val="21"/>
          <w:szCs w:val="21"/>
        </w:rPr>
      </w:pPr>
      <w:r w:rsidRPr="00AF2823">
        <w:rPr>
          <w:rFonts w:ascii="Helvetica" w:eastAsia="Times New Roman" w:hAnsi="Helvetica" w:cs="Helvetica"/>
          <w:b/>
          <w:bCs/>
          <w:color w:val="0070C0"/>
          <w:sz w:val="21"/>
          <w:szCs w:val="21"/>
        </w:rPr>
        <w:t xml:space="preserve">Background and overview of the </w:t>
      </w:r>
      <w:r w:rsidR="005C3E4A">
        <w:rPr>
          <w:rFonts w:ascii="Helvetica" w:eastAsia="Times New Roman" w:hAnsi="Helvetica" w:cs="Helvetica"/>
          <w:b/>
          <w:bCs/>
          <w:color w:val="0070C0"/>
          <w:sz w:val="21"/>
          <w:szCs w:val="21"/>
        </w:rPr>
        <w:t>Training:</w:t>
      </w:r>
    </w:p>
    <w:p w14:paraId="5E335AFC" w14:textId="7213DEEB" w:rsidR="007341CE" w:rsidRPr="00433435" w:rsidRDefault="007341CE" w:rsidP="00433435">
      <w:pPr>
        <w:spacing w:after="0" w:line="240" w:lineRule="auto"/>
        <w:jc w:val="both"/>
        <w:rPr>
          <w:rFonts w:ascii="Helvetica" w:hAnsi="Helvetica" w:cs="Helvetica"/>
          <w:color w:val="000000" w:themeColor="text1"/>
          <w:sz w:val="20"/>
          <w:szCs w:val="20"/>
        </w:rPr>
      </w:pPr>
      <w:r w:rsidRPr="00433435">
        <w:rPr>
          <w:rFonts w:ascii="Helvetica" w:hAnsi="Helvetica" w:cs="Helvetica"/>
          <w:color w:val="000000" w:themeColor="text1"/>
          <w:sz w:val="20"/>
          <w:szCs w:val="20"/>
        </w:rPr>
        <w:t xml:space="preserve">Report writing is a core basic competency required in the Humanitarian sector. It is a vital component and a necessary task for humanitarian workers in various levels. It contributes importantly to the delivery of aid, as the access to funds and the quality of project reports and proposals determines whether funds are received or not. Reports must be clear, comprehensive and consistent. It is essential for the operation of humanitarian programmes and organizations must have the capacity to deliver high quality reports and effective delivery of reports. </w:t>
      </w:r>
    </w:p>
    <w:p w14:paraId="7F5BD44C" w14:textId="77777777" w:rsidR="00101049" w:rsidRPr="00433435" w:rsidRDefault="00101049" w:rsidP="00433435">
      <w:pPr>
        <w:spacing w:after="0" w:line="240" w:lineRule="auto"/>
        <w:jc w:val="both"/>
        <w:rPr>
          <w:rFonts w:ascii="Helvetica" w:hAnsi="Helvetica" w:cs="Helvetica"/>
          <w:color w:val="000000" w:themeColor="text1"/>
          <w:sz w:val="20"/>
          <w:szCs w:val="20"/>
        </w:rPr>
      </w:pPr>
    </w:p>
    <w:p w14:paraId="205C61B1" w14:textId="4D7CACF9" w:rsidR="00AF2823" w:rsidRPr="00433435" w:rsidRDefault="007341CE" w:rsidP="00433435">
      <w:pPr>
        <w:spacing w:after="0" w:line="240" w:lineRule="auto"/>
        <w:jc w:val="both"/>
        <w:rPr>
          <w:rFonts w:ascii="Helvetica" w:hAnsi="Helvetica" w:cs="Helvetica"/>
          <w:color w:val="000000" w:themeColor="text1"/>
          <w:sz w:val="20"/>
          <w:szCs w:val="20"/>
        </w:rPr>
      </w:pPr>
      <w:r w:rsidRPr="00433435">
        <w:rPr>
          <w:rFonts w:ascii="Helvetica" w:hAnsi="Helvetica" w:cs="Helvetica"/>
          <w:color w:val="000000" w:themeColor="text1"/>
          <w:sz w:val="20"/>
          <w:szCs w:val="20"/>
        </w:rPr>
        <w:t>From time to time reports come incomplete, incoherent with key information missing. Through the report’s quality feedback survey that was conducted, findings revealed that the quality of reports on average was considered poor in regards to the relevance of reports to the project outcomes. The findings further found that reports came back inconsistent in terms of narrative across the report. The outcome of this survey indicated the need for a report writing training course for staff in order to</w:t>
      </w:r>
      <w:r w:rsidR="005C3E4A" w:rsidRPr="00433435">
        <w:rPr>
          <w:rFonts w:ascii="Helvetica" w:hAnsi="Helvetica" w:cs="Helvetica"/>
          <w:color w:val="000000" w:themeColor="text1"/>
          <w:sz w:val="20"/>
          <w:szCs w:val="20"/>
        </w:rPr>
        <w:t xml:space="preserve"> improve effectiveness.</w:t>
      </w:r>
    </w:p>
    <w:p w14:paraId="08B3642D" w14:textId="77777777" w:rsidR="00101049" w:rsidRPr="007341CE" w:rsidRDefault="00101049" w:rsidP="007341CE">
      <w:pPr>
        <w:spacing w:after="0"/>
        <w:jc w:val="both"/>
        <w:rPr>
          <w:rFonts w:asciiTheme="majorHAnsi" w:hAnsiTheme="majorHAnsi" w:cstheme="majorHAnsi"/>
          <w:b/>
        </w:rPr>
      </w:pPr>
    </w:p>
    <w:p w14:paraId="38414B80" w14:textId="77E47CE3" w:rsidR="00AF2823" w:rsidRPr="00AF2823" w:rsidRDefault="00101049" w:rsidP="00AF2823">
      <w:pPr>
        <w:pStyle w:val="ListParagraph"/>
        <w:numPr>
          <w:ilvl w:val="0"/>
          <w:numId w:val="27"/>
        </w:numPr>
        <w:jc w:val="both"/>
        <w:rPr>
          <w:rFonts w:ascii="Helvetica" w:eastAsia="Times New Roman" w:hAnsi="Helvetica" w:cs="Helvetica"/>
          <w:b/>
          <w:bCs/>
          <w:color w:val="0070C0"/>
          <w:sz w:val="21"/>
          <w:szCs w:val="21"/>
        </w:rPr>
      </w:pPr>
      <w:r>
        <w:rPr>
          <w:rFonts w:ascii="Helvetica" w:eastAsia="Times New Roman" w:hAnsi="Helvetica" w:cs="Helvetica"/>
          <w:b/>
          <w:bCs/>
          <w:color w:val="0070C0"/>
          <w:sz w:val="21"/>
          <w:szCs w:val="21"/>
        </w:rPr>
        <w:t>Training Objectives</w:t>
      </w:r>
      <w:r w:rsidR="00AF2823">
        <w:rPr>
          <w:rFonts w:ascii="Helvetica" w:eastAsia="Times New Roman" w:hAnsi="Helvetica" w:cs="Helvetica"/>
          <w:b/>
          <w:bCs/>
          <w:color w:val="0070C0"/>
          <w:sz w:val="21"/>
          <w:szCs w:val="21"/>
        </w:rPr>
        <w:t xml:space="preserve">: </w:t>
      </w:r>
    </w:p>
    <w:p w14:paraId="065A4F4C" w14:textId="689228CC" w:rsidR="00101049" w:rsidRDefault="00101049" w:rsidP="007438DA">
      <w:pPr>
        <w:spacing w:after="0" w:line="240" w:lineRule="auto"/>
        <w:jc w:val="both"/>
        <w:rPr>
          <w:rFonts w:ascii="Helvetica" w:hAnsi="Helvetica" w:cs="Helvetica"/>
          <w:color w:val="000000" w:themeColor="text1"/>
          <w:sz w:val="20"/>
          <w:szCs w:val="20"/>
        </w:rPr>
      </w:pPr>
      <w:r w:rsidRPr="007438DA">
        <w:rPr>
          <w:rFonts w:ascii="Helvetica" w:hAnsi="Helvetica" w:cs="Helvetica"/>
          <w:color w:val="000000" w:themeColor="text1"/>
          <w:sz w:val="20"/>
          <w:szCs w:val="20"/>
        </w:rPr>
        <w:t>To improve the report writing process from the very start of the process and train staff on best practices in report writing. To help staff develop the knowledge and skills needed to improve their efficacy in writing engaging and clear reports that encourage donors to take further action. To acquire skills on the use of different methods to writing and developing high quality reports.</w:t>
      </w:r>
    </w:p>
    <w:p w14:paraId="4A340DE0" w14:textId="77777777" w:rsidR="007438DA" w:rsidRPr="007438DA" w:rsidRDefault="007438DA" w:rsidP="007438DA">
      <w:pPr>
        <w:spacing w:after="0" w:line="240" w:lineRule="auto"/>
        <w:jc w:val="both"/>
        <w:rPr>
          <w:rFonts w:ascii="Helvetica" w:hAnsi="Helvetica" w:cs="Helvetica"/>
          <w:color w:val="000000" w:themeColor="text1"/>
          <w:sz w:val="20"/>
          <w:szCs w:val="20"/>
        </w:rPr>
      </w:pPr>
    </w:p>
    <w:p w14:paraId="0C1EF1AB" w14:textId="21532E30" w:rsidR="00101049" w:rsidRPr="007438DA" w:rsidRDefault="00101049" w:rsidP="007438DA">
      <w:pPr>
        <w:spacing w:after="0" w:line="240" w:lineRule="auto"/>
        <w:jc w:val="both"/>
        <w:rPr>
          <w:rFonts w:ascii="Helvetica" w:hAnsi="Helvetica" w:cs="Helvetica"/>
          <w:color w:val="000000" w:themeColor="text1"/>
          <w:sz w:val="20"/>
          <w:szCs w:val="20"/>
        </w:rPr>
      </w:pPr>
    </w:p>
    <w:p w14:paraId="372117E3" w14:textId="0F1F9B24" w:rsidR="00FB4977" w:rsidRPr="00FB4977" w:rsidRDefault="00FB4977" w:rsidP="00FB4977">
      <w:pPr>
        <w:pStyle w:val="ListParagraph"/>
        <w:numPr>
          <w:ilvl w:val="0"/>
          <w:numId w:val="27"/>
        </w:numPr>
        <w:jc w:val="both"/>
        <w:rPr>
          <w:rFonts w:ascii="Helvetica" w:eastAsia="Times New Roman" w:hAnsi="Helvetica" w:cs="Helvetica"/>
          <w:b/>
          <w:bCs/>
          <w:color w:val="0070C0"/>
          <w:sz w:val="21"/>
          <w:szCs w:val="21"/>
        </w:rPr>
      </w:pPr>
      <w:r w:rsidRPr="00FB4977">
        <w:rPr>
          <w:rFonts w:ascii="Helvetica" w:eastAsia="Times New Roman" w:hAnsi="Helvetica" w:cs="Helvetica"/>
          <w:b/>
          <w:bCs/>
          <w:color w:val="0070C0"/>
          <w:sz w:val="21"/>
          <w:szCs w:val="21"/>
        </w:rPr>
        <w:t xml:space="preserve">Expected </w:t>
      </w:r>
      <w:r w:rsidR="00B673B5">
        <w:rPr>
          <w:rFonts w:ascii="Helvetica" w:eastAsia="Times New Roman" w:hAnsi="Helvetica" w:cs="Helvetica"/>
          <w:b/>
          <w:bCs/>
          <w:color w:val="0070C0"/>
          <w:sz w:val="21"/>
          <w:szCs w:val="21"/>
        </w:rPr>
        <w:t>training</w:t>
      </w:r>
      <w:r w:rsidRPr="00FB4977">
        <w:rPr>
          <w:rFonts w:ascii="Helvetica" w:eastAsia="Times New Roman" w:hAnsi="Helvetica" w:cs="Helvetica"/>
          <w:b/>
          <w:bCs/>
          <w:color w:val="0070C0"/>
          <w:sz w:val="21"/>
          <w:szCs w:val="21"/>
        </w:rPr>
        <w:t xml:space="preserve"> Outcomes</w:t>
      </w:r>
      <w:r w:rsidR="00B673B5">
        <w:rPr>
          <w:rFonts w:ascii="Helvetica" w:eastAsia="Times New Roman" w:hAnsi="Helvetica" w:cs="Helvetica"/>
          <w:b/>
          <w:bCs/>
          <w:color w:val="0070C0"/>
          <w:sz w:val="21"/>
          <w:szCs w:val="21"/>
        </w:rPr>
        <w:t>:</w:t>
      </w:r>
    </w:p>
    <w:p w14:paraId="381CBDC4" w14:textId="77777777" w:rsidR="00B673B5" w:rsidRPr="007438DA" w:rsidRDefault="00B673B5" w:rsidP="007438DA">
      <w:pPr>
        <w:spacing w:after="0" w:line="240" w:lineRule="auto"/>
        <w:jc w:val="both"/>
        <w:rPr>
          <w:rFonts w:ascii="Helvetica" w:hAnsi="Helvetica" w:cs="Helvetica"/>
          <w:color w:val="000000" w:themeColor="text1"/>
          <w:sz w:val="20"/>
          <w:szCs w:val="20"/>
        </w:rPr>
      </w:pPr>
      <w:r w:rsidRPr="007438DA">
        <w:rPr>
          <w:rFonts w:ascii="Helvetica" w:hAnsi="Helvetica" w:cs="Helvetica"/>
          <w:color w:val="000000" w:themeColor="text1"/>
          <w:sz w:val="20"/>
          <w:szCs w:val="20"/>
        </w:rPr>
        <w:lastRenderedPageBreak/>
        <w:t>Specific objectives of the report writing training course are for participants to be able to do the following:</w:t>
      </w:r>
    </w:p>
    <w:p w14:paraId="41A8D72E" w14:textId="77777777" w:rsidR="00B673B5" w:rsidRPr="007438DA" w:rsidRDefault="00B673B5" w:rsidP="00B673B5">
      <w:pPr>
        <w:pStyle w:val="ListParagraph"/>
        <w:numPr>
          <w:ilvl w:val="0"/>
          <w:numId w:val="29"/>
        </w:numPr>
        <w:spacing w:after="100" w:afterAutospacing="1"/>
        <w:ind w:right="680"/>
        <w:jc w:val="both"/>
        <w:rPr>
          <w:rFonts w:ascii="Helvetica" w:hAnsi="Helvetica" w:cs="Helvetica"/>
          <w:color w:val="000000" w:themeColor="text1"/>
          <w:sz w:val="20"/>
          <w:szCs w:val="20"/>
        </w:rPr>
      </w:pPr>
      <w:r w:rsidRPr="007438DA">
        <w:rPr>
          <w:rFonts w:ascii="Helvetica" w:hAnsi="Helvetica" w:cs="Helvetica"/>
          <w:color w:val="000000" w:themeColor="text1"/>
          <w:sz w:val="20"/>
          <w:szCs w:val="20"/>
        </w:rPr>
        <w:t xml:space="preserve">Write comprehensive rich reports with good flow and without any missing information. </w:t>
      </w:r>
    </w:p>
    <w:p w14:paraId="0553C46D" w14:textId="46940966" w:rsidR="00B673B5" w:rsidRPr="007438DA" w:rsidRDefault="00B673B5" w:rsidP="00B673B5">
      <w:pPr>
        <w:pStyle w:val="ListParagraph"/>
        <w:numPr>
          <w:ilvl w:val="0"/>
          <w:numId w:val="29"/>
        </w:numPr>
        <w:spacing w:before="100" w:beforeAutospacing="1" w:after="100" w:afterAutospacing="1"/>
        <w:ind w:right="680"/>
        <w:jc w:val="both"/>
        <w:rPr>
          <w:rFonts w:ascii="Helvetica" w:hAnsi="Helvetica" w:cs="Helvetica"/>
          <w:color w:val="000000" w:themeColor="text1"/>
          <w:sz w:val="20"/>
          <w:szCs w:val="20"/>
        </w:rPr>
      </w:pPr>
      <w:r w:rsidRPr="007438DA">
        <w:rPr>
          <w:rFonts w:ascii="Helvetica" w:hAnsi="Helvetica" w:cs="Helvetica"/>
          <w:color w:val="000000" w:themeColor="text1"/>
          <w:sz w:val="20"/>
          <w:szCs w:val="20"/>
        </w:rPr>
        <w:t xml:space="preserve">Compare outputs against </w:t>
      </w:r>
      <w:r w:rsidR="00DC4FE0">
        <w:rPr>
          <w:rFonts w:ascii="Helvetica" w:hAnsi="Helvetica" w:cs="Helvetica"/>
          <w:color w:val="000000" w:themeColor="text1"/>
          <w:sz w:val="20"/>
          <w:szCs w:val="20"/>
        </w:rPr>
        <w:t>l</w:t>
      </w:r>
      <w:r w:rsidRPr="007438DA">
        <w:rPr>
          <w:rFonts w:ascii="Helvetica" w:hAnsi="Helvetica" w:cs="Helvetica"/>
          <w:color w:val="000000" w:themeColor="text1"/>
          <w:sz w:val="20"/>
          <w:szCs w:val="20"/>
        </w:rPr>
        <w:t>og-frame/previous quarter/contribution to outcomes.</w:t>
      </w:r>
    </w:p>
    <w:p w14:paraId="79A32C5C" w14:textId="77777777" w:rsidR="00B673B5" w:rsidRPr="007438DA" w:rsidRDefault="00B673B5" w:rsidP="00B673B5">
      <w:pPr>
        <w:pStyle w:val="ListParagraph"/>
        <w:numPr>
          <w:ilvl w:val="0"/>
          <w:numId w:val="29"/>
        </w:numPr>
        <w:spacing w:before="100" w:beforeAutospacing="1" w:after="100" w:afterAutospacing="1"/>
        <w:ind w:right="680"/>
        <w:jc w:val="both"/>
        <w:rPr>
          <w:rFonts w:ascii="Helvetica" w:hAnsi="Helvetica" w:cs="Helvetica"/>
          <w:color w:val="000000" w:themeColor="text1"/>
          <w:sz w:val="20"/>
          <w:szCs w:val="20"/>
        </w:rPr>
      </w:pPr>
      <w:r w:rsidRPr="007438DA">
        <w:rPr>
          <w:rFonts w:ascii="Helvetica" w:hAnsi="Helvetica" w:cs="Helvetica"/>
          <w:color w:val="000000" w:themeColor="text1"/>
          <w:sz w:val="20"/>
          <w:szCs w:val="20"/>
        </w:rPr>
        <w:t>Include the right attachments. Label photos correctly and be able to properly capture activities in photographs.</w:t>
      </w:r>
    </w:p>
    <w:p w14:paraId="03E9D06B" w14:textId="77777777" w:rsidR="00B673B5" w:rsidRPr="007438DA" w:rsidRDefault="00B673B5" w:rsidP="00B673B5">
      <w:pPr>
        <w:pStyle w:val="ListParagraph"/>
        <w:numPr>
          <w:ilvl w:val="0"/>
          <w:numId w:val="29"/>
        </w:numPr>
        <w:spacing w:before="100" w:beforeAutospacing="1" w:after="100" w:afterAutospacing="1"/>
        <w:ind w:right="680"/>
        <w:jc w:val="both"/>
        <w:rPr>
          <w:rFonts w:ascii="Helvetica" w:hAnsi="Helvetica" w:cs="Helvetica"/>
          <w:color w:val="000000" w:themeColor="text1"/>
          <w:sz w:val="20"/>
          <w:szCs w:val="20"/>
        </w:rPr>
      </w:pPr>
      <w:r w:rsidRPr="007438DA">
        <w:rPr>
          <w:rFonts w:ascii="Helvetica" w:hAnsi="Helvetica" w:cs="Helvetica"/>
          <w:color w:val="000000" w:themeColor="text1"/>
          <w:sz w:val="20"/>
          <w:szCs w:val="20"/>
        </w:rPr>
        <w:t>Properly document monthly and weekly progress (which helps retain correct information until it is time to write the report, and helps with efficient handover)</w:t>
      </w:r>
    </w:p>
    <w:p w14:paraId="3BED4A40" w14:textId="77777777" w:rsidR="00B673B5" w:rsidRPr="007438DA" w:rsidRDefault="00B673B5" w:rsidP="00B673B5">
      <w:pPr>
        <w:pStyle w:val="ListParagraph"/>
        <w:numPr>
          <w:ilvl w:val="0"/>
          <w:numId w:val="29"/>
        </w:numPr>
        <w:spacing w:before="100" w:beforeAutospacing="1" w:after="100" w:afterAutospacing="1"/>
        <w:ind w:right="680"/>
        <w:jc w:val="both"/>
        <w:rPr>
          <w:rFonts w:ascii="Helvetica" w:hAnsi="Helvetica" w:cs="Helvetica"/>
          <w:color w:val="000000" w:themeColor="text1"/>
          <w:sz w:val="20"/>
          <w:szCs w:val="20"/>
        </w:rPr>
      </w:pPr>
      <w:r w:rsidRPr="007438DA">
        <w:rPr>
          <w:rFonts w:ascii="Helvetica" w:hAnsi="Helvetica" w:cs="Helvetica"/>
          <w:color w:val="000000" w:themeColor="text1"/>
          <w:sz w:val="20"/>
          <w:szCs w:val="20"/>
        </w:rPr>
        <w:t>Ensure consistency of reporting between financial and narrative reports</w:t>
      </w:r>
    </w:p>
    <w:p w14:paraId="194647A1" w14:textId="2C30A287" w:rsidR="00B673B5" w:rsidRPr="007438DA" w:rsidRDefault="00B673B5" w:rsidP="00B673B5">
      <w:pPr>
        <w:pStyle w:val="ListParagraph"/>
        <w:numPr>
          <w:ilvl w:val="0"/>
          <w:numId w:val="29"/>
        </w:numPr>
        <w:spacing w:before="100" w:beforeAutospacing="1" w:after="100" w:afterAutospacing="1"/>
        <w:ind w:right="680"/>
        <w:jc w:val="both"/>
        <w:rPr>
          <w:rFonts w:ascii="Helvetica" w:hAnsi="Helvetica" w:cs="Helvetica"/>
          <w:color w:val="000000" w:themeColor="text1"/>
          <w:sz w:val="20"/>
          <w:szCs w:val="20"/>
        </w:rPr>
      </w:pPr>
      <w:r w:rsidRPr="007438DA">
        <w:rPr>
          <w:rFonts w:ascii="Helvetica" w:hAnsi="Helvetica" w:cs="Helvetica"/>
          <w:color w:val="000000" w:themeColor="text1"/>
          <w:sz w:val="20"/>
          <w:szCs w:val="20"/>
        </w:rPr>
        <w:t xml:space="preserve">Ensure all areas of the reports are filled and full story is present. </w:t>
      </w:r>
      <w:r w:rsidR="00DC4FE0">
        <w:rPr>
          <w:rFonts w:ascii="Helvetica" w:hAnsi="Helvetica" w:cs="Helvetica"/>
          <w:color w:val="000000" w:themeColor="text1"/>
          <w:sz w:val="20"/>
          <w:szCs w:val="20"/>
        </w:rPr>
        <w:t>To not</w:t>
      </w:r>
      <w:r w:rsidRPr="007438DA">
        <w:rPr>
          <w:rFonts w:ascii="Helvetica" w:hAnsi="Helvetica" w:cs="Helvetica"/>
          <w:color w:val="000000" w:themeColor="text1"/>
          <w:sz w:val="20"/>
          <w:szCs w:val="20"/>
        </w:rPr>
        <w:t xml:space="preserve"> leave any report sections empty, nor leave any room for questions from the donor</w:t>
      </w:r>
    </w:p>
    <w:p w14:paraId="38369ED1" w14:textId="77777777" w:rsidR="00B673B5" w:rsidRPr="007438DA" w:rsidRDefault="00B673B5" w:rsidP="00B673B5">
      <w:pPr>
        <w:pStyle w:val="ListParagraph"/>
        <w:numPr>
          <w:ilvl w:val="0"/>
          <w:numId w:val="29"/>
        </w:numPr>
        <w:spacing w:before="100" w:beforeAutospacing="1" w:after="100" w:afterAutospacing="1"/>
        <w:ind w:right="680"/>
        <w:jc w:val="both"/>
        <w:rPr>
          <w:rFonts w:ascii="Helvetica" w:hAnsi="Helvetica" w:cs="Helvetica"/>
          <w:color w:val="000000" w:themeColor="text1"/>
          <w:sz w:val="20"/>
          <w:szCs w:val="20"/>
        </w:rPr>
      </w:pPr>
      <w:r w:rsidRPr="007438DA">
        <w:rPr>
          <w:rFonts w:ascii="Helvetica" w:hAnsi="Helvetica" w:cs="Helvetica"/>
          <w:color w:val="000000" w:themeColor="text1"/>
          <w:sz w:val="20"/>
          <w:szCs w:val="20"/>
        </w:rPr>
        <w:t>Formulate case studies easily.</w:t>
      </w:r>
    </w:p>
    <w:p w14:paraId="22777BAA" w14:textId="77777777" w:rsidR="00B673B5" w:rsidRPr="007438DA" w:rsidRDefault="00B673B5" w:rsidP="00B673B5">
      <w:pPr>
        <w:pStyle w:val="ListParagraph"/>
        <w:numPr>
          <w:ilvl w:val="0"/>
          <w:numId w:val="29"/>
        </w:numPr>
        <w:spacing w:before="100" w:beforeAutospacing="1" w:after="100" w:afterAutospacing="1"/>
        <w:ind w:right="680"/>
        <w:jc w:val="both"/>
        <w:rPr>
          <w:rFonts w:ascii="Helvetica" w:hAnsi="Helvetica" w:cs="Helvetica"/>
          <w:color w:val="000000" w:themeColor="text1"/>
          <w:sz w:val="20"/>
          <w:szCs w:val="20"/>
        </w:rPr>
      </w:pPr>
      <w:r w:rsidRPr="007438DA">
        <w:rPr>
          <w:rFonts w:ascii="Helvetica" w:hAnsi="Helvetica" w:cs="Helvetica"/>
          <w:color w:val="000000" w:themeColor="text1"/>
          <w:sz w:val="20"/>
          <w:szCs w:val="20"/>
        </w:rPr>
        <w:t>Begin report preparation in advance and ensure submission with plenty time left for review. (Avoid last minute weak submissions)</w:t>
      </w:r>
    </w:p>
    <w:p w14:paraId="5CCFE406" w14:textId="77777777" w:rsidR="00B673B5" w:rsidRPr="007438DA" w:rsidRDefault="00B673B5" w:rsidP="00B673B5">
      <w:pPr>
        <w:pStyle w:val="ListParagraph"/>
        <w:numPr>
          <w:ilvl w:val="0"/>
          <w:numId w:val="29"/>
        </w:numPr>
        <w:spacing w:before="100" w:beforeAutospacing="1" w:after="100" w:afterAutospacing="1"/>
        <w:ind w:right="680"/>
        <w:jc w:val="both"/>
        <w:rPr>
          <w:rFonts w:ascii="Helvetica" w:hAnsi="Helvetica" w:cs="Helvetica"/>
          <w:color w:val="000000" w:themeColor="text1"/>
          <w:sz w:val="20"/>
          <w:szCs w:val="20"/>
        </w:rPr>
      </w:pPr>
      <w:r w:rsidRPr="007438DA">
        <w:rPr>
          <w:rFonts w:ascii="Helvetica" w:hAnsi="Helvetica" w:cs="Helvetica"/>
          <w:color w:val="000000" w:themeColor="text1"/>
          <w:sz w:val="20"/>
          <w:szCs w:val="20"/>
        </w:rPr>
        <w:t xml:space="preserve">Go back to previous reports that have been reviewed and learn from mistakes for future reports. </w:t>
      </w:r>
    </w:p>
    <w:p w14:paraId="2E6BAE05" w14:textId="5225DD20" w:rsidR="00B673B5" w:rsidRPr="007438DA" w:rsidRDefault="00DC4FE0" w:rsidP="00B673B5">
      <w:pPr>
        <w:numPr>
          <w:ilvl w:val="0"/>
          <w:numId w:val="29"/>
        </w:numPr>
        <w:spacing w:before="100" w:beforeAutospacing="1" w:after="100" w:afterAutospacing="1"/>
        <w:ind w:right="680"/>
        <w:contextualSpacing/>
        <w:jc w:val="both"/>
        <w:rPr>
          <w:rFonts w:ascii="Helvetica" w:hAnsi="Helvetica" w:cs="Helvetica"/>
          <w:color w:val="000000" w:themeColor="text1"/>
          <w:sz w:val="20"/>
          <w:szCs w:val="20"/>
        </w:rPr>
      </w:pPr>
      <w:r>
        <w:rPr>
          <w:rFonts w:ascii="Helvetica" w:hAnsi="Helvetica" w:cs="Helvetica"/>
          <w:color w:val="000000" w:themeColor="text1"/>
          <w:sz w:val="20"/>
          <w:szCs w:val="20"/>
        </w:rPr>
        <w:t>T</w:t>
      </w:r>
      <w:r w:rsidR="00B673B5" w:rsidRPr="007438DA">
        <w:rPr>
          <w:rFonts w:ascii="Helvetica" w:hAnsi="Helvetica" w:cs="Helvetica"/>
          <w:color w:val="000000" w:themeColor="text1"/>
          <w:sz w:val="20"/>
          <w:szCs w:val="20"/>
        </w:rPr>
        <w:t>ime left for review. (Avoid last minute weak submissions)</w:t>
      </w:r>
    </w:p>
    <w:p w14:paraId="112886A2" w14:textId="68108E6C" w:rsidR="00FB4977" w:rsidRPr="00E1148C" w:rsidRDefault="00B673B5" w:rsidP="00160936">
      <w:pPr>
        <w:pStyle w:val="ListParagraph"/>
        <w:numPr>
          <w:ilvl w:val="0"/>
          <w:numId w:val="29"/>
        </w:numPr>
        <w:spacing w:before="100" w:beforeAutospacing="1" w:after="100" w:afterAutospacing="1"/>
        <w:ind w:right="680"/>
        <w:jc w:val="both"/>
        <w:rPr>
          <w:rFonts w:ascii="Helvetica" w:hAnsi="Helvetica" w:cs="Helvetica"/>
          <w:color w:val="000000" w:themeColor="text1"/>
        </w:rPr>
      </w:pPr>
      <w:r w:rsidRPr="007438DA">
        <w:rPr>
          <w:rFonts w:ascii="Helvetica" w:hAnsi="Helvetica" w:cs="Helvetica"/>
          <w:color w:val="000000" w:themeColor="text1"/>
          <w:sz w:val="20"/>
          <w:szCs w:val="20"/>
        </w:rPr>
        <w:t>Be able to report against indicators, have a sense of figures, and be able to tell the difference between qualitative and quantitative data and when to use each</w:t>
      </w:r>
      <w:r w:rsidRPr="00E1148C">
        <w:rPr>
          <w:rFonts w:ascii="Helvetica" w:hAnsi="Helvetica" w:cs="Helvetica"/>
          <w:color w:val="000000" w:themeColor="text1"/>
        </w:rPr>
        <w:t>.</w:t>
      </w:r>
    </w:p>
    <w:p w14:paraId="5E34B5A0" w14:textId="77777777" w:rsidR="00160936" w:rsidRPr="00160936" w:rsidRDefault="00160936" w:rsidP="00160936">
      <w:pPr>
        <w:pStyle w:val="ListParagraph"/>
        <w:spacing w:before="100" w:beforeAutospacing="1" w:after="100" w:afterAutospacing="1"/>
        <w:ind w:left="1210" w:right="680"/>
        <w:jc w:val="both"/>
        <w:rPr>
          <w:rFonts w:ascii="Helvetica" w:hAnsi="Helvetica" w:cs="Helvetica"/>
          <w:color w:val="FF0000"/>
        </w:rPr>
      </w:pPr>
    </w:p>
    <w:p w14:paraId="1E3BADC4" w14:textId="7FEBD496" w:rsidR="0026747A" w:rsidRDefault="0026747A" w:rsidP="00AF2823">
      <w:pPr>
        <w:pStyle w:val="ListParagraph"/>
        <w:numPr>
          <w:ilvl w:val="0"/>
          <w:numId w:val="27"/>
        </w:numPr>
        <w:jc w:val="both"/>
        <w:rPr>
          <w:rFonts w:ascii="Helvetica" w:eastAsia="Times New Roman" w:hAnsi="Helvetica" w:cs="Helvetica"/>
          <w:b/>
          <w:bCs/>
          <w:color w:val="0070C0"/>
          <w:sz w:val="21"/>
          <w:szCs w:val="21"/>
        </w:rPr>
      </w:pPr>
      <w:r>
        <w:rPr>
          <w:rFonts w:ascii="Helvetica" w:eastAsia="Times New Roman" w:hAnsi="Helvetica" w:cs="Helvetica"/>
          <w:b/>
          <w:bCs/>
          <w:color w:val="0070C0"/>
          <w:sz w:val="21"/>
          <w:szCs w:val="21"/>
        </w:rPr>
        <w:t>Methodology</w:t>
      </w:r>
    </w:p>
    <w:p w14:paraId="154781B2" w14:textId="7E0D738E" w:rsidR="0026747A" w:rsidRDefault="009F6B0E" w:rsidP="0026747A">
      <w:pPr>
        <w:spacing w:after="0" w:line="240" w:lineRule="auto"/>
        <w:jc w:val="both"/>
        <w:rPr>
          <w:rFonts w:ascii="Helvetica" w:hAnsi="Helvetica" w:cs="Helvetica"/>
          <w:color w:val="000000" w:themeColor="text1"/>
          <w:sz w:val="20"/>
          <w:szCs w:val="20"/>
        </w:rPr>
      </w:pPr>
      <w:r w:rsidRPr="009F6B0E">
        <w:rPr>
          <w:rFonts w:ascii="Helvetica" w:hAnsi="Helvetica" w:cs="Helvetica"/>
          <w:color w:val="000000" w:themeColor="text1"/>
          <w:sz w:val="20"/>
          <w:szCs w:val="20"/>
        </w:rPr>
        <w:t>The</w:t>
      </w:r>
      <w:r>
        <w:rPr>
          <w:rFonts w:ascii="Helvetica" w:eastAsia="Times New Roman" w:hAnsi="Helvetica" w:cs="Helvetica"/>
          <w:bCs/>
          <w:color w:val="0070C0"/>
          <w:sz w:val="21"/>
          <w:szCs w:val="21"/>
        </w:rPr>
        <w:t xml:space="preserve"> </w:t>
      </w:r>
      <w:r w:rsidR="003E766C" w:rsidRPr="003E766C">
        <w:rPr>
          <w:rFonts w:ascii="Helvetica" w:hAnsi="Helvetica" w:cs="Helvetica"/>
          <w:color w:val="000000" w:themeColor="text1"/>
          <w:sz w:val="20"/>
          <w:szCs w:val="20"/>
        </w:rPr>
        <w:t xml:space="preserve">methodology should include </w:t>
      </w:r>
      <w:r w:rsidR="003E766C">
        <w:rPr>
          <w:rFonts w:ascii="Helvetica" w:hAnsi="Helvetica" w:cs="Helvetica"/>
          <w:color w:val="000000" w:themeColor="text1"/>
          <w:sz w:val="20"/>
          <w:szCs w:val="20"/>
        </w:rPr>
        <w:t xml:space="preserve">evidence-based practices, which include </w:t>
      </w:r>
      <w:r w:rsidR="003E766C" w:rsidRPr="003E766C">
        <w:rPr>
          <w:rFonts w:ascii="Helvetica" w:hAnsi="Helvetica" w:cs="Helvetica"/>
          <w:color w:val="000000" w:themeColor="text1"/>
          <w:sz w:val="20"/>
          <w:szCs w:val="20"/>
        </w:rPr>
        <w:t>pre and post tests to assess and show improvement from participants</w:t>
      </w:r>
      <w:r w:rsidR="003E766C">
        <w:rPr>
          <w:rFonts w:ascii="Helvetica" w:hAnsi="Helvetica" w:cs="Helvetica"/>
          <w:color w:val="000000" w:themeColor="text1"/>
          <w:sz w:val="20"/>
          <w:szCs w:val="20"/>
        </w:rPr>
        <w:t xml:space="preserve"> in their report writing skills</w:t>
      </w:r>
      <w:r w:rsidR="003E766C" w:rsidRPr="003E766C">
        <w:rPr>
          <w:rFonts w:ascii="Helvetica" w:hAnsi="Helvetica" w:cs="Helvetica"/>
          <w:color w:val="000000" w:themeColor="text1"/>
          <w:sz w:val="20"/>
          <w:szCs w:val="20"/>
        </w:rPr>
        <w:t xml:space="preserve">. </w:t>
      </w:r>
      <w:r w:rsidR="003E766C">
        <w:rPr>
          <w:rFonts w:ascii="Helvetica" w:hAnsi="Helvetica" w:cs="Helvetica"/>
          <w:color w:val="000000" w:themeColor="text1"/>
          <w:sz w:val="20"/>
          <w:szCs w:val="20"/>
        </w:rPr>
        <w:t>Participants to receive a certificate of participation in the report writing training.</w:t>
      </w:r>
    </w:p>
    <w:p w14:paraId="6517093E" w14:textId="77777777" w:rsidR="003E766C" w:rsidRPr="009F6B0E" w:rsidRDefault="003E766C" w:rsidP="0026747A">
      <w:pPr>
        <w:spacing w:after="0" w:line="240" w:lineRule="auto"/>
        <w:jc w:val="both"/>
        <w:rPr>
          <w:rFonts w:ascii="Helvetica" w:eastAsia="Times New Roman" w:hAnsi="Helvetica" w:cs="Helvetica"/>
          <w:bCs/>
          <w:color w:val="0070C0"/>
          <w:sz w:val="21"/>
          <w:szCs w:val="21"/>
        </w:rPr>
      </w:pPr>
    </w:p>
    <w:p w14:paraId="0E7D0261" w14:textId="7EDD03E8" w:rsidR="00641C30" w:rsidRDefault="00160936" w:rsidP="00AF2823">
      <w:pPr>
        <w:pStyle w:val="ListParagraph"/>
        <w:numPr>
          <w:ilvl w:val="0"/>
          <w:numId w:val="27"/>
        </w:numPr>
        <w:jc w:val="both"/>
        <w:rPr>
          <w:rFonts w:ascii="Helvetica" w:eastAsia="Times New Roman" w:hAnsi="Helvetica" w:cs="Helvetica"/>
          <w:b/>
          <w:bCs/>
          <w:color w:val="0070C0"/>
          <w:sz w:val="21"/>
          <w:szCs w:val="21"/>
        </w:rPr>
      </w:pPr>
      <w:r>
        <w:rPr>
          <w:rFonts w:ascii="Helvetica" w:eastAsia="Times New Roman" w:hAnsi="Helvetica" w:cs="Helvetica"/>
          <w:b/>
          <w:bCs/>
          <w:color w:val="0070C0"/>
          <w:sz w:val="21"/>
          <w:szCs w:val="21"/>
        </w:rPr>
        <w:t>T</w:t>
      </w:r>
      <w:r w:rsidR="00641C30" w:rsidRPr="00AF2823">
        <w:rPr>
          <w:rFonts w:ascii="Helvetica" w:eastAsia="Times New Roman" w:hAnsi="Helvetica" w:cs="Helvetica"/>
          <w:b/>
          <w:bCs/>
          <w:color w:val="0070C0"/>
          <w:sz w:val="21"/>
          <w:szCs w:val="21"/>
        </w:rPr>
        <w:t>arget groups</w:t>
      </w:r>
      <w:r w:rsidR="00AF2823">
        <w:rPr>
          <w:rFonts w:ascii="Helvetica" w:eastAsia="Times New Roman" w:hAnsi="Helvetica" w:cs="Helvetica"/>
          <w:b/>
          <w:bCs/>
          <w:color w:val="0070C0"/>
          <w:sz w:val="21"/>
          <w:szCs w:val="21"/>
        </w:rPr>
        <w:t>:</w:t>
      </w:r>
    </w:p>
    <w:p w14:paraId="40C0E21E" w14:textId="5E93752F" w:rsidR="00160936" w:rsidRPr="007438DA" w:rsidRDefault="00AF2823" w:rsidP="007438DA">
      <w:pPr>
        <w:spacing w:after="0" w:line="240" w:lineRule="auto"/>
        <w:jc w:val="both"/>
        <w:rPr>
          <w:rFonts w:ascii="Helvetica" w:hAnsi="Helvetica" w:cs="Helvetica"/>
          <w:color w:val="000000" w:themeColor="text1"/>
          <w:sz w:val="20"/>
          <w:szCs w:val="20"/>
        </w:rPr>
      </w:pPr>
      <w:r w:rsidRPr="007438DA">
        <w:rPr>
          <w:rFonts w:ascii="Helvetica" w:hAnsi="Helvetica" w:cs="Helvetica"/>
          <w:color w:val="000000" w:themeColor="text1"/>
          <w:sz w:val="20"/>
          <w:szCs w:val="20"/>
        </w:rPr>
        <w:t xml:space="preserve">The targets will be </w:t>
      </w:r>
      <w:r w:rsidR="00160936" w:rsidRPr="007438DA">
        <w:rPr>
          <w:rFonts w:ascii="Helvetica" w:hAnsi="Helvetica" w:cs="Helvetica"/>
          <w:color w:val="000000" w:themeColor="text1"/>
          <w:sz w:val="20"/>
          <w:szCs w:val="20"/>
        </w:rPr>
        <w:t xml:space="preserve">Project Managers, Project Coordinators, Program Leads, Program Area Managers, Sponsorship Coordinators, M&amp;E Coordinators. A total of 60 </w:t>
      </w:r>
      <w:r w:rsidR="00DC4FE0">
        <w:rPr>
          <w:rFonts w:ascii="Helvetica" w:hAnsi="Helvetica" w:cs="Helvetica"/>
          <w:color w:val="000000" w:themeColor="text1"/>
          <w:sz w:val="20"/>
          <w:szCs w:val="20"/>
        </w:rPr>
        <w:t>participants</w:t>
      </w:r>
      <w:r w:rsidR="00160936" w:rsidRPr="007438DA">
        <w:rPr>
          <w:rFonts w:ascii="Helvetica" w:hAnsi="Helvetica" w:cs="Helvetica"/>
          <w:color w:val="000000" w:themeColor="text1"/>
          <w:sz w:val="20"/>
          <w:szCs w:val="20"/>
        </w:rPr>
        <w:t xml:space="preserve"> will </w:t>
      </w:r>
      <w:r w:rsidR="00DC4FE0">
        <w:rPr>
          <w:rFonts w:ascii="Helvetica" w:hAnsi="Helvetica" w:cs="Helvetica"/>
          <w:color w:val="000000" w:themeColor="text1"/>
          <w:sz w:val="20"/>
          <w:szCs w:val="20"/>
        </w:rPr>
        <w:t>attend</w:t>
      </w:r>
      <w:r w:rsidR="00160936" w:rsidRPr="007438DA">
        <w:rPr>
          <w:rFonts w:ascii="Helvetica" w:hAnsi="Helvetica" w:cs="Helvetica"/>
          <w:color w:val="000000" w:themeColor="text1"/>
          <w:sz w:val="20"/>
          <w:szCs w:val="20"/>
        </w:rPr>
        <w:t xml:space="preserve"> the raining. Each rotation will have </w:t>
      </w:r>
      <w:r w:rsidR="00DC4FE0">
        <w:rPr>
          <w:rFonts w:ascii="Helvetica" w:hAnsi="Helvetica" w:cs="Helvetica"/>
          <w:color w:val="000000" w:themeColor="text1"/>
          <w:sz w:val="20"/>
          <w:szCs w:val="20"/>
        </w:rPr>
        <w:t xml:space="preserve">a </w:t>
      </w:r>
      <w:r w:rsidR="00DC4FE0" w:rsidRPr="007438DA">
        <w:rPr>
          <w:rFonts w:ascii="Helvetica" w:hAnsi="Helvetica" w:cs="Helvetica"/>
          <w:color w:val="000000" w:themeColor="text1"/>
          <w:sz w:val="20"/>
          <w:szCs w:val="20"/>
        </w:rPr>
        <w:t xml:space="preserve">maximum </w:t>
      </w:r>
      <w:r w:rsidR="00DC4FE0">
        <w:rPr>
          <w:rFonts w:ascii="Helvetica" w:hAnsi="Helvetica" w:cs="Helvetica"/>
          <w:color w:val="000000" w:themeColor="text1"/>
          <w:sz w:val="20"/>
          <w:szCs w:val="20"/>
        </w:rPr>
        <w:t xml:space="preserve">of </w:t>
      </w:r>
      <w:r w:rsidR="00DC4FE0" w:rsidRPr="007438DA">
        <w:rPr>
          <w:rFonts w:ascii="Helvetica" w:hAnsi="Helvetica" w:cs="Helvetica"/>
          <w:color w:val="000000" w:themeColor="text1"/>
          <w:sz w:val="20"/>
          <w:szCs w:val="20"/>
        </w:rPr>
        <w:t>30 participants</w:t>
      </w:r>
      <w:r w:rsidR="00160936" w:rsidRPr="007438DA">
        <w:rPr>
          <w:rFonts w:ascii="Helvetica" w:hAnsi="Helvetica" w:cs="Helvetica"/>
          <w:color w:val="000000" w:themeColor="text1"/>
          <w:sz w:val="20"/>
          <w:szCs w:val="20"/>
        </w:rPr>
        <w:t xml:space="preserve">. </w:t>
      </w:r>
    </w:p>
    <w:p w14:paraId="712BA084" w14:textId="77777777" w:rsidR="000F3A3C" w:rsidRPr="000F3A3C" w:rsidRDefault="000F3A3C" w:rsidP="000F3A3C">
      <w:pPr>
        <w:tabs>
          <w:tab w:val="left" w:pos="0"/>
        </w:tabs>
        <w:spacing w:after="0" w:line="240" w:lineRule="auto"/>
        <w:ind w:right="66"/>
        <w:jc w:val="both"/>
        <w:rPr>
          <w:rFonts w:ascii="Helvetica" w:hAnsi="Helvetica" w:cs="Helvetica"/>
        </w:rPr>
      </w:pPr>
    </w:p>
    <w:p w14:paraId="7B9C753D" w14:textId="3A11E26B" w:rsidR="00861B69" w:rsidRDefault="0051556D" w:rsidP="007438DA">
      <w:pPr>
        <w:pStyle w:val="ListParagraph"/>
        <w:numPr>
          <w:ilvl w:val="0"/>
          <w:numId w:val="27"/>
        </w:numPr>
        <w:jc w:val="both"/>
        <w:rPr>
          <w:rFonts w:asciiTheme="majorHAnsi" w:hAnsiTheme="majorHAnsi" w:cstheme="majorHAnsi"/>
          <w:b/>
        </w:rPr>
      </w:pPr>
      <w:r>
        <w:rPr>
          <w:rFonts w:ascii="Helvetica" w:eastAsia="Times New Roman" w:hAnsi="Helvetica" w:cs="Helvetica"/>
          <w:b/>
          <w:bCs/>
          <w:color w:val="0070C0"/>
          <w:sz w:val="21"/>
          <w:szCs w:val="21"/>
        </w:rPr>
        <w:t>D</w:t>
      </w:r>
      <w:r w:rsidR="00861B69" w:rsidRPr="00861B69">
        <w:rPr>
          <w:rFonts w:ascii="Helvetica" w:eastAsia="Times New Roman" w:hAnsi="Helvetica" w:cs="Helvetica"/>
          <w:b/>
          <w:bCs/>
          <w:color w:val="0070C0"/>
          <w:sz w:val="21"/>
          <w:szCs w:val="21"/>
        </w:rPr>
        <w:t>uration of the training</w:t>
      </w:r>
      <w:r w:rsidR="00861B69" w:rsidRPr="00861B69">
        <w:rPr>
          <w:rFonts w:asciiTheme="majorHAnsi" w:hAnsiTheme="majorHAnsi" w:cstheme="majorHAnsi"/>
          <w:b/>
        </w:rPr>
        <w:t>:</w:t>
      </w:r>
    </w:p>
    <w:p w14:paraId="05162A61" w14:textId="77777777" w:rsidR="00861B69" w:rsidRPr="00BC6F87" w:rsidRDefault="00861B69" w:rsidP="00BC6F87">
      <w:pPr>
        <w:spacing w:after="0" w:line="240" w:lineRule="auto"/>
        <w:jc w:val="both"/>
        <w:rPr>
          <w:rFonts w:ascii="Helvetica" w:hAnsi="Helvetica" w:cs="Helvetica"/>
          <w:color w:val="000000" w:themeColor="text1"/>
          <w:sz w:val="20"/>
          <w:szCs w:val="20"/>
        </w:rPr>
      </w:pPr>
      <w:r w:rsidRPr="00BC6F87">
        <w:rPr>
          <w:rFonts w:ascii="Helvetica" w:hAnsi="Helvetica" w:cs="Helvetica"/>
          <w:color w:val="000000" w:themeColor="text1"/>
          <w:sz w:val="20"/>
          <w:szCs w:val="20"/>
        </w:rPr>
        <w:t>There will be two rotations as follow:</w:t>
      </w:r>
    </w:p>
    <w:p w14:paraId="04D0787B" w14:textId="20282E15" w:rsidR="00BC6F87" w:rsidRDefault="00DC4FE0" w:rsidP="00BC6F87">
      <w:pPr>
        <w:pStyle w:val="ListParagraph"/>
        <w:numPr>
          <w:ilvl w:val="0"/>
          <w:numId w:val="31"/>
        </w:numPr>
        <w:spacing w:after="0" w:line="240" w:lineRule="auto"/>
        <w:jc w:val="both"/>
        <w:rPr>
          <w:rFonts w:ascii="Helvetica" w:hAnsi="Helvetica" w:cs="Helvetica"/>
          <w:color w:val="000000" w:themeColor="text1"/>
          <w:sz w:val="20"/>
          <w:szCs w:val="20"/>
        </w:rPr>
      </w:pPr>
      <w:r>
        <w:rPr>
          <w:rFonts w:ascii="Helvetica" w:hAnsi="Helvetica" w:cs="Helvetica"/>
          <w:color w:val="000000" w:themeColor="text1"/>
          <w:sz w:val="20"/>
          <w:szCs w:val="20"/>
        </w:rPr>
        <w:t>T</w:t>
      </w:r>
      <w:r w:rsidR="00861B69" w:rsidRPr="00BC6F87">
        <w:rPr>
          <w:rFonts w:ascii="Helvetica" w:hAnsi="Helvetica" w:cs="Helvetica"/>
          <w:color w:val="000000" w:themeColor="text1"/>
          <w:sz w:val="20"/>
          <w:szCs w:val="20"/>
        </w:rPr>
        <w:t>he first on will for 3 working day</w:t>
      </w:r>
      <w:r w:rsidR="00813423">
        <w:rPr>
          <w:rFonts w:ascii="Helvetica" w:hAnsi="Helvetica" w:cs="Helvetica"/>
          <w:color w:val="000000" w:themeColor="text1"/>
          <w:sz w:val="20"/>
          <w:szCs w:val="20"/>
        </w:rPr>
        <w:t>s,</w:t>
      </w:r>
      <w:r w:rsidR="00861B69" w:rsidRPr="00BC6F87">
        <w:rPr>
          <w:rFonts w:ascii="Helvetica" w:hAnsi="Helvetica" w:cs="Helvetica"/>
          <w:color w:val="000000" w:themeColor="text1"/>
          <w:sz w:val="20"/>
          <w:szCs w:val="20"/>
        </w:rPr>
        <w:t xml:space="preserve"> starting from </w:t>
      </w:r>
      <w:r w:rsidR="00861B69" w:rsidRPr="00813423">
        <w:rPr>
          <w:rFonts w:ascii="Helvetica" w:hAnsi="Helvetica" w:cs="Helvetica"/>
          <w:b/>
          <w:color w:val="000000" w:themeColor="text1"/>
          <w:sz w:val="20"/>
          <w:szCs w:val="20"/>
        </w:rPr>
        <w:t>19</w:t>
      </w:r>
      <w:r w:rsidR="00813423" w:rsidRPr="00813423">
        <w:rPr>
          <w:rFonts w:ascii="Helvetica" w:hAnsi="Helvetica" w:cs="Helvetica"/>
          <w:b/>
          <w:color w:val="000000" w:themeColor="text1"/>
          <w:sz w:val="20"/>
          <w:szCs w:val="20"/>
          <w:vertAlign w:val="superscript"/>
        </w:rPr>
        <w:t>th</w:t>
      </w:r>
      <w:r w:rsidR="00861B69" w:rsidRPr="00813423">
        <w:rPr>
          <w:rFonts w:ascii="Helvetica" w:hAnsi="Helvetica" w:cs="Helvetica"/>
          <w:b/>
          <w:color w:val="000000" w:themeColor="text1"/>
          <w:sz w:val="20"/>
          <w:szCs w:val="20"/>
        </w:rPr>
        <w:t xml:space="preserve"> June 2022</w:t>
      </w:r>
      <w:r w:rsidR="00861B69" w:rsidRPr="00BC6F87">
        <w:rPr>
          <w:rFonts w:ascii="Helvetica" w:hAnsi="Helvetica" w:cs="Helvetica"/>
          <w:color w:val="000000" w:themeColor="text1"/>
          <w:sz w:val="20"/>
          <w:szCs w:val="20"/>
        </w:rPr>
        <w:t xml:space="preserve"> to the </w:t>
      </w:r>
      <w:r w:rsidR="00861B69" w:rsidRPr="00813423">
        <w:rPr>
          <w:rFonts w:ascii="Helvetica" w:hAnsi="Helvetica" w:cs="Helvetica"/>
          <w:b/>
          <w:color w:val="000000" w:themeColor="text1"/>
          <w:sz w:val="20"/>
          <w:szCs w:val="20"/>
        </w:rPr>
        <w:t>21</w:t>
      </w:r>
      <w:r w:rsidR="00813423" w:rsidRPr="00813423">
        <w:rPr>
          <w:rFonts w:ascii="Helvetica" w:hAnsi="Helvetica" w:cs="Helvetica"/>
          <w:b/>
          <w:color w:val="000000" w:themeColor="text1"/>
          <w:sz w:val="20"/>
          <w:szCs w:val="20"/>
          <w:vertAlign w:val="superscript"/>
        </w:rPr>
        <w:t>st</w:t>
      </w:r>
      <w:r w:rsidR="00813423">
        <w:rPr>
          <w:rFonts w:ascii="Helvetica" w:hAnsi="Helvetica" w:cs="Helvetica"/>
          <w:b/>
          <w:color w:val="000000" w:themeColor="text1"/>
          <w:sz w:val="20"/>
          <w:szCs w:val="20"/>
        </w:rPr>
        <w:t xml:space="preserve"> </w:t>
      </w:r>
      <w:r w:rsidR="00861B69" w:rsidRPr="00813423">
        <w:rPr>
          <w:rFonts w:ascii="Helvetica" w:hAnsi="Helvetica" w:cs="Helvetica"/>
          <w:b/>
          <w:color w:val="000000" w:themeColor="text1"/>
          <w:sz w:val="20"/>
          <w:szCs w:val="20"/>
        </w:rPr>
        <w:t>June 2022</w:t>
      </w:r>
      <w:r w:rsidR="00431566" w:rsidRPr="00BC6F87">
        <w:rPr>
          <w:rFonts w:ascii="Helvetica" w:hAnsi="Helvetica" w:cs="Helvetica"/>
          <w:color w:val="000000" w:themeColor="text1"/>
          <w:sz w:val="20"/>
          <w:szCs w:val="20"/>
        </w:rPr>
        <w:t xml:space="preserve"> the location will be determine</w:t>
      </w:r>
      <w:r w:rsidR="0051556D" w:rsidRPr="00BC6F87">
        <w:rPr>
          <w:rFonts w:ascii="Helvetica" w:hAnsi="Helvetica" w:cs="Helvetica"/>
          <w:color w:val="000000" w:themeColor="text1"/>
          <w:sz w:val="20"/>
          <w:szCs w:val="20"/>
        </w:rPr>
        <w:t>d</w:t>
      </w:r>
      <w:r w:rsidR="00431566" w:rsidRPr="00BC6F87">
        <w:rPr>
          <w:rFonts w:ascii="Helvetica" w:hAnsi="Helvetica" w:cs="Helvetica"/>
          <w:color w:val="000000" w:themeColor="text1"/>
          <w:sz w:val="20"/>
          <w:szCs w:val="20"/>
        </w:rPr>
        <w:t xml:space="preserve"> later.</w:t>
      </w:r>
    </w:p>
    <w:p w14:paraId="3104BCA7" w14:textId="3999B1FC" w:rsidR="00861B69" w:rsidRPr="00BC6F87" w:rsidRDefault="00861B69" w:rsidP="00BC6F87">
      <w:pPr>
        <w:pStyle w:val="ListParagraph"/>
        <w:numPr>
          <w:ilvl w:val="0"/>
          <w:numId w:val="31"/>
        </w:numPr>
        <w:spacing w:after="0" w:line="240" w:lineRule="auto"/>
        <w:jc w:val="both"/>
        <w:rPr>
          <w:rFonts w:ascii="Helvetica" w:hAnsi="Helvetica" w:cs="Helvetica"/>
          <w:color w:val="000000" w:themeColor="text1"/>
          <w:sz w:val="20"/>
          <w:szCs w:val="20"/>
        </w:rPr>
      </w:pPr>
      <w:r w:rsidRPr="00BC6F87">
        <w:rPr>
          <w:rFonts w:ascii="Helvetica" w:hAnsi="Helvetica" w:cs="Helvetica"/>
          <w:color w:val="000000" w:themeColor="text1"/>
          <w:sz w:val="20"/>
          <w:szCs w:val="20"/>
        </w:rPr>
        <w:t xml:space="preserve">The second </w:t>
      </w:r>
      <w:r w:rsidR="00813423">
        <w:rPr>
          <w:rFonts w:ascii="Helvetica" w:hAnsi="Helvetica" w:cs="Helvetica"/>
          <w:color w:val="000000" w:themeColor="text1"/>
          <w:sz w:val="20"/>
          <w:szCs w:val="20"/>
        </w:rPr>
        <w:t>rotation will run for</w:t>
      </w:r>
      <w:r w:rsidRPr="00BC6F87">
        <w:rPr>
          <w:rFonts w:ascii="Helvetica" w:hAnsi="Helvetica" w:cs="Helvetica"/>
          <w:color w:val="000000" w:themeColor="text1"/>
          <w:sz w:val="20"/>
          <w:szCs w:val="20"/>
        </w:rPr>
        <w:t xml:space="preserve"> 3 working day</w:t>
      </w:r>
      <w:r w:rsidR="00813423">
        <w:rPr>
          <w:rFonts w:ascii="Helvetica" w:hAnsi="Helvetica" w:cs="Helvetica"/>
          <w:color w:val="000000" w:themeColor="text1"/>
          <w:sz w:val="20"/>
          <w:szCs w:val="20"/>
        </w:rPr>
        <w:t>s</w:t>
      </w:r>
      <w:r w:rsidRPr="00BC6F87">
        <w:rPr>
          <w:rFonts w:ascii="Helvetica" w:hAnsi="Helvetica" w:cs="Helvetica"/>
          <w:color w:val="000000" w:themeColor="text1"/>
          <w:sz w:val="20"/>
          <w:szCs w:val="20"/>
        </w:rPr>
        <w:t xml:space="preserve">, the date </w:t>
      </w:r>
      <w:r w:rsidR="00431566" w:rsidRPr="00BC6F87">
        <w:rPr>
          <w:rFonts w:ascii="Helvetica" w:hAnsi="Helvetica" w:cs="Helvetica"/>
          <w:color w:val="000000" w:themeColor="text1"/>
          <w:sz w:val="20"/>
          <w:szCs w:val="20"/>
        </w:rPr>
        <w:t>and the location will be determine</w:t>
      </w:r>
      <w:r w:rsidR="0051556D" w:rsidRPr="00BC6F87">
        <w:rPr>
          <w:rFonts w:ascii="Helvetica" w:hAnsi="Helvetica" w:cs="Helvetica"/>
          <w:color w:val="000000" w:themeColor="text1"/>
          <w:sz w:val="20"/>
          <w:szCs w:val="20"/>
        </w:rPr>
        <w:t>d</w:t>
      </w:r>
      <w:r w:rsidR="00431566" w:rsidRPr="00BC6F87">
        <w:rPr>
          <w:rFonts w:ascii="Helvetica" w:hAnsi="Helvetica" w:cs="Helvetica"/>
          <w:color w:val="000000" w:themeColor="text1"/>
          <w:sz w:val="20"/>
          <w:szCs w:val="20"/>
        </w:rPr>
        <w:t xml:space="preserve"> later</w:t>
      </w:r>
      <w:r w:rsidRPr="00BC6F87">
        <w:rPr>
          <w:rFonts w:ascii="Helvetica" w:hAnsi="Helvetica" w:cs="Helvetica"/>
          <w:color w:val="000000" w:themeColor="text1"/>
          <w:sz w:val="20"/>
          <w:szCs w:val="20"/>
        </w:rPr>
        <w:t xml:space="preserve">. </w:t>
      </w:r>
    </w:p>
    <w:p w14:paraId="264261E8" w14:textId="77777777" w:rsidR="00E1148C" w:rsidRPr="00EB0057" w:rsidRDefault="00E1148C" w:rsidP="007F6AFF">
      <w:pPr>
        <w:spacing w:after="0" w:line="240" w:lineRule="auto"/>
        <w:jc w:val="both"/>
        <w:rPr>
          <w:rFonts w:ascii="Helvetica" w:hAnsi="Helvetica" w:cs="Helvetica"/>
          <w:b/>
          <w:bCs/>
          <w:u w:val="single"/>
          <w:lang w:val="en-GB"/>
        </w:rPr>
      </w:pPr>
    </w:p>
    <w:p w14:paraId="4757D52E" w14:textId="6D64C52E" w:rsidR="00761175" w:rsidRPr="00BC6F87" w:rsidRDefault="00761175" w:rsidP="00BC6F87">
      <w:pPr>
        <w:pStyle w:val="ListParagraph"/>
        <w:numPr>
          <w:ilvl w:val="0"/>
          <w:numId w:val="27"/>
        </w:numPr>
        <w:jc w:val="both"/>
        <w:rPr>
          <w:rFonts w:ascii="Helvetica" w:eastAsia="Times New Roman" w:hAnsi="Helvetica" w:cs="Helvetica"/>
          <w:b/>
          <w:bCs/>
          <w:color w:val="0070C0"/>
          <w:sz w:val="21"/>
          <w:szCs w:val="21"/>
        </w:rPr>
      </w:pPr>
      <w:r w:rsidRPr="00BC6F87">
        <w:rPr>
          <w:rFonts w:ascii="Helvetica" w:eastAsia="Times New Roman" w:hAnsi="Helvetica" w:cs="Helvetica"/>
          <w:b/>
          <w:bCs/>
          <w:color w:val="0070C0"/>
          <w:sz w:val="21"/>
          <w:szCs w:val="21"/>
        </w:rPr>
        <w:t>Application Process &amp; Requirements</w:t>
      </w:r>
    </w:p>
    <w:p w14:paraId="7E8B60B7" w14:textId="7FE83E01" w:rsidR="007F6AFF" w:rsidRPr="00BC6F87" w:rsidRDefault="007F6AFF" w:rsidP="00BC6F87">
      <w:pPr>
        <w:spacing w:after="0" w:line="240" w:lineRule="auto"/>
        <w:jc w:val="both"/>
        <w:rPr>
          <w:rFonts w:ascii="Helvetica" w:hAnsi="Helvetica" w:cs="Helvetica"/>
          <w:color w:val="000000" w:themeColor="text1"/>
          <w:sz w:val="20"/>
          <w:szCs w:val="20"/>
        </w:rPr>
      </w:pPr>
      <w:r w:rsidRPr="00BC6F87">
        <w:rPr>
          <w:rFonts w:ascii="Helvetica" w:hAnsi="Helvetica" w:cs="Helvetica"/>
          <w:color w:val="000000" w:themeColor="text1"/>
          <w:sz w:val="20"/>
          <w:szCs w:val="20"/>
        </w:rPr>
        <w:t xml:space="preserve">Interested </w:t>
      </w:r>
      <w:r w:rsidR="00A630A7" w:rsidRPr="00BC6F87">
        <w:rPr>
          <w:rFonts w:ascii="Helvetica" w:hAnsi="Helvetica" w:cs="Helvetica"/>
          <w:color w:val="000000" w:themeColor="text1"/>
          <w:sz w:val="20"/>
          <w:szCs w:val="20"/>
        </w:rPr>
        <w:t>candidate</w:t>
      </w:r>
      <w:r w:rsidR="00813423">
        <w:rPr>
          <w:rFonts w:ascii="Helvetica" w:hAnsi="Helvetica" w:cs="Helvetica"/>
          <w:color w:val="000000" w:themeColor="text1"/>
          <w:sz w:val="20"/>
          <w:szCs w:val="20"/>
        </w:rPr>
        <w:t>s</w:t>
      </w:r>
      <w:r w:rsidR="00A630A7" w:rsidRPr="00BC6F87">
        <w:rPr>
          <w:rFonts w:ascii="Helvetica" w:hAnsi="Helvetica" w:cs="Helvetica"/>
          <w:color w:val="000000" w:themeColor="text1"/>
          <w:sz w:val="20"/>
          <w:szCs w:val="20"/>
        </w:rPr>
        <w:t xml:space="preserve"> </w:t>
      </w:r>
      <w:r w:rsidRPr="00BC6F87">
        <w:rPr>
          <w:rFonts w:ascii="Helvetica" w:hAnsi="Helvetica" w:cs="Helvetica"/>
          <w:color w:val="000000" w:themeColor="text1"/>
          <w:sz w:val="20"/>
          <w:szCs w:val="20"/>
        </w:rPr>
        <w:t>must submit the following documents:</w:t>
      </w:r>
    </w:p>
    <w:p w14:paraId="440A517A" w14:textId="790463AE" w:rsidR="007F6AFF" w:rsidRPr="00BC6F87" w:rsidRDefault="007F6AFF" w:rsidP="00172D2D">
      <w:pPr>
        <w:numPr>
          <w:ilvl w:val="0"/>
          <w:numId w:val="5"/>
        </w:numPr>
        <w:autoSpaceDE w:val="0"/>
        <w:autoSpaceDN w:val="0"/>
        <w:adjustRightInd w:val="0"/>
        <w:spacing w:after="0" w:line="240" w:lineRule="auto"/>
        <w:ind w:left="360"/>
        <w:jc w:val="both"/>
        <w:rPr>
          <w:rFonts w:ascii="Helvetica" w:hAnsi="Helvetica" w:cs="Helvetica"/>
          <w:b/>
          <w:bCs/>
          <w:color w:val="000000" w:themeColor="text1"/>
          <w:sz w:val="20"/>
          <w:szCs w:val="20"/>
          <w:lang w:val="en-GB"/>
        </w:rPr>
      </w:pPr>
      <w:r w:rsidRPr="00BC6F87">
        <w:rPr>
          <w:rFonts w:ascii="Helvetica" w:hAnsi="Helvetica" w:cs="Helvetica"/>
          <w:b/>
          <w:bCs/>
          <w:color w:val="000000" w:themeColor="text1"/>
          <w:sz w:val="20"/>
          <w:szCs w:val="20"/>
          <w:lang w:val="en-GB"/>
        </w:rPr>
        <w:t>Cover Letter</w:t>
      </w:r>
    </w:p>
    <w:p w14:paraId="5AE49F0B" w14:textId="3870F609" w:rsidR="007F6AFF" w:rsidRPr="00BC6F87" w:rsidRDefault="007F6AFF" w:rsidP="00A630A7">
      <w:pPr>
        <w:numPr>
          <w:ilvl w:val="0"/>
          <w:numId w:val="5"/>
        </w:numPr>
        <w:autoSpaceDE w:val="0"/>
        <w:autoSpaceDN w:val="0"/>
        <w:adjustRightInd w:val="0"/>
        <w:spacing w:after="0" w:line="240" w:lineRule="auto"/>
        <w:ind w:left="360"/>
        <w:jc w:val="both"/>
        <w:rPr>
          <w:rFonts w:ascii="Helvetica" w:hAnsi="Helvetica" w:cs="Helvetica"/>
          <w:color w:val="000000" w:themeColor="text1"/>
          <w:sz w:val="20"/>
          <w:szCs w:val="20"/>
          <w:lang w:val="en-GB"/>
        </w:rPr>
      </w:pPr>
      <w:r w:rsidRPr="00BC6F87">
        <w:rPr>
          <w:rFonts w:ascii="Helvetica" w:hAnsi="Helvetica" w:cs="Helvetica"/>
          <w:b/>
          <w:bCs/>
          <w:color w:val="000000" w:themeColor="text1"/>
          <w:sz w:val="20"/>
          <w:szCs w:val="20"/>
          <w:lang w:val="en-GB"/>
        </w:rPr>
        <w:t xml:space="preserve">CV of the </w:t>
      </w:r>
      <w:r w:rsidR="00A630A7" w:rsidRPr="00BC6F87">
        <w:rPr>
          <w:rFonts w:ascii="Helvetica" w:hAnsi="Helvetica" w:cs="Helvetica"/>
          <w:b/>
          <w:bCs/>
          <w:color w:val="000000" w:themeColor="text1"/>
          <w:sz w:val="20"/>
          <w:szCs w:val="20"/>
          <w:lang w:val="en-GB"/>
        </w:rPr>
        <w:t>trainer</w:t>
      </w:r>
      <w:r w:rsidR="00A72062" w:rsidRPr="00BC6F87">
        <w:rPr>
          <w:rFonts w:ascii="Helvetica" w:hAnsi="Helvetica" w:cs="Helvetica"/>
          <w:b/>
          <w:bCs/>
          <w:color w:val="000000" w:themeColor="text1"/>
          <w:sz w:val="20"/>
          <w:szCs w:val="20"/>
          <w:lang w:val="en-GB"/>
        </w:rPr>
        <w:t>\ trainers</w:t>
      </w:r>
      <w:r w:rsidR="00A630A7" w:rsidRPr="00BC6F87">
        <w:rPr>
          <w:rFonts w:ascii="Helvetica" w:hAnsi="Helvetica" w:cs="Helvetica"/>
          <w:b/>
          <w:bCs/>
          <w:color w:val="000000" w:themeColor="text1"/>
          <w:sz w:val="20"/>
          <w:szCs w:val="20"/>
          <w:lang w:val="en-GB"/>
        </w:rPr>
        <w:t xml:space="preserve"> </w:t>
      </w:r>
    </w:p>
    <w:p w14:paraId="0FB64E27" w14:textId="46D9C32C" w:rsidR="007F6AFF" w:rsidRPr="00BC6F87" w:rsidRDefault="007F6AFF" w:rsidP="00172D2D">
      <w:pPr>
        <w:numPr>
          <w:ilvl w:val="0"/>
          <w:numId w:val="5"/>
        </w:numPr>
        <w:autoSpaceDE w:val="0"/>
        <w:autoSpaceDN w:val="0"/>
        <w:adjustRightInd w:val="0"/>
        <w:spacing w:after="0" w:line="240" w:lineRule="auto"/>
        <w:ind w:left="360"/>
        <w:jc w:val="both"/>
        <w:rPr>
          <w:rFonts w:ascii="Helvetica" w:hAnsi="Helvetica" w:cs="Helvetica"/>
          <w:color w:val="000000" w:themeColor="text1"/>
          <w:sz w:val="20"/>
          <w:szCs w:val="20"/>
          <w:lang w:val="en-GB"/>
        </w:rPr>
      </w:pPr>
      <w:r w:rsidRPr="00BC6F87">
        <w:rPr>
          <w:rFonts w:ascii="Helvetica" w:hAnsi="Helvetica" w:cs="Helvetica"/>
          <w:b/>
          <w:bCs/>
          <w:color w:val="000000" w:themeColor="text1"/>
          <w:sz w:val="20"/>
          <w:szCs w:val="20"/>
          <w:lang w:val="en-GB"/>
        </w:rPr>
        <w:t>Sample of previous work</w:t>
      </w:r>
      <w:r w:rsidRPr="00BC6F87">
        <w:rPr>
          <w:rFonts w:ascii="Helvetica" w:hAnsi="Helvetica" w:cs="Helvetica"/>
          <w:color w:val="000000" w:themeColor="text1"/>
          <w:sz w:val="20"/>
          <w:szCs w:val="20"/>
          <w:lang w:val="en-GB"/>
        </w:rPr>
        <w:t xml:space="preserve"> in similar </w:t>
      </w:r>
      <w:r w:rsidR="00A72062" w:rsidRPr="00BC6F87">
        <w:rPr>
          <w:rFonts w:ascii="Helvetica" w:hAnsi="Helvetica" w:cs="Helvetica"/>
          <w:color w:val="000000" w:themeColor="text1"/>
          <w:sz w:val="20"/>
          <w:szCs w:val="20"/>
          <w:lang w:val="en-GB"/>
        </w:rPr>
        <w:t>training</w:t>
      </w:r>
      <w:r w:rsidRPr="00BC6F87">
        <w:rPr>
          <w:rFonts w:ascii="Helvetica" w:hAnsi="Helvetica" w:cs="Helvetica"/>
          <w:color w:val="000000" w:themeColor="text1"/>
          <w:sz w:val="20"/>
          <w:szCs w:val="20"/>
          <w:lang w:val="en-GB"/>
        </w:rPr>
        <w:t xml:space="preserve"> work</w:t>
      </w:r>
      <w:r w:rsidR="00A72062" w:rsidRPr="00BC6F87">
        <w:rPr>
          <w:rFonts w:ascii="Helvetica" w:hAnsi="Helvetica" w:cs="Helvetica"/>
          <w:color w:val="000000" w:themeColor="text1"/>
          <w:sz w:val="20"/>
          <w:szCs w:val="20"/>
          <w:lang w:val="en-GB"/>
        </w:rPr>
        <w:t xml:space="preserve">. </w:t>
      </w:r>
      <w:r w:rsidR="00813423">
        <w:rPr>
          <w:rFonts w:ascii="Helvetica" w:hAnsi="Helvetica" w:cs="Helvetica"/>
          <w:color w:val="000000" w:themeColor="text1"/>
          <w:sz w:val="20"/>
          <w:szCs w:val="20"/>
          <w:lang w:val="en-GB"/>
        </w:rPr>
        <w:t>(</w:t>
      </w:r>
      <w:r w:rsidR="00761175" w:rsidRPr="00BC6F87">
        <w:rPr>
          <w:rFonts w:ascii="Helvetica" w:hAnsi="Helvetica" w:cs="Helvetica"/>
          <w:color w:val="000000" w:themeColor="text1"/>
          <w:sz w:val="20"/>
          <w:szCs w:val="20"/>
          <w:lang w:val="en-GB"/>
        </w:rPr>
        <w:t>I</w:t>
      </w:r>
      <w:r w:rsidRPr="00BC6F87">
        <w:rPr>
          <w:rFonts w:ascii="Helvetica" w:hAnsi="Helvetica" w:cs="Helvetica"/>
          <w:color w:val="000000" w:themeColor="text1"/>
          <w:sz w:val="20"/>
          <w:szCs w:val="20"/>
          <w:lang w:val="en-GB"/>
        </w:rPr>
        <w:t>t can be a part of the CV</w:t>
      </w:r>
      <w:r w:rsidR="00813423">
        <w:rPr>
          <w:rFonts w:ascii="Helvetica" w:hAnsi="Helvetica" w:cs="Helvetica"/>
          <w:color w:val="000000" w:themeColor="text1"/>
          <w:sz w:val="20"/>
          <w:szCs w:val="20"/>
          <w:lang w:val="en-GB"/>
        </w:rPr>
        <w:t>)</w:t>
      </w:r>
    </w:p>
    <w:p w14:paraId="00FC6B49" w14:textId="62B2001D" w:rsidR="0052395F" w:rsidRPr="00BC6F87" w:rsidRDefault="007F6AFF" w:rsidP="00172D2D">
      <w:pPr>
        <w:numPr>
          <w:ilvl w:val="0"/>
          <w:numId w:val="5"/>
        </w:numPr>
        <w:autoSpaceDE w:val="0"/>
        <w:autoSpaceDN w:val="0"/>
        <w:adjustRightInd w:val="0"/>
        <w:spacing w:after="0" w:line="240" w:lineRule="auto"/>
        <w:ind w:left="360"/>
        <w:jc w:val="both"/>
        <w:rPr>
          <w:rFonts w:ascii="Helvetica" w:hAnsi="Helvetica" w:cs="Helvetica"/>
          <w:color w:val="000000" w:themeColor="text1"/>
          <w:sz w:val="20"/>
          <w:szCs w:val="20"/>
          <w:lang w:val="en-GB"/>
        </w:rPr>
      </w:pPr>
      <w:r w:rsidRPr="00BC6F87">
        <w:rPr>
          <w:rFonts w:ascii="Helvetica" w:hAnsi="Helvetica" w:cs="Helvetica"/>
          <w:b/>
          <w:bCs/>
          <w:color w:val="000000" w:themeColor="text1"/>
          <w:sz w:val="20"/>
          <w:szCs w:val="20"/>
          <w:lang w:val="en-GB"/>
        </w:rPr>
        <w:t>Technical proposal</w:t>
      </w:r>
      <w:r w:rsidRPr="00BC6F87">
        <w:rPr>
          <w:rFonts w:ascii="Helvetica" w:hAnsi="Helvetica" w:cs="Helvetica"/>
          <w:color w:val="000000" w:themeColor="text1"/>
          <w:sz w:val="20"/>
          <w:szCs w:val="20"/>
          <w:lang w:val="en-GB"/>
        </w:rPr>
        <w:t xml:space="preserve"> to conduct the </w:t>
      </w:r>
      <w:r w:rsidR="00813423">
        <w:rPr>
          <w:rFonts w:ascii="Helvetica" w:hAnsi="Helvetica" w:cs="Helvetica"/>
          <w:color w:val="000000" w:themeColor="text1"/>
          <w:sz w:val="20"/>
          <w:szCs w:val="20"/>
          <w:lang w:val="en-GB"/>
        </w:rPr>
        <w:t>t</w:t>
      </w:r>
      <w:r w:rsidR="00A72062" w:rsidRPr="00BC6F87">
        <w:rPr>
          <w:rFonts w:ascii="Helvetica" w:hAnsi="Helvetica" w:cs="Helvetica"/>
          <w:color w:val="000000" w:themeColor="text1"/>
          <w:sz w:val="20"/>
          <w:szCs w:val="20"/>
          <w:lang w:val="en-GB"/>
        </w:rPr>
        <w:t>raining</w:t>
      </w:r>
      <w:r w:rsidRPr="00BC6F87">
        <w:rPr>
          <w:rFonts w:ascii="Helvetica" w:hAnsi="Helvetica" w:cs="Helvetica"/>
          <w:color w:val="000000" w:themeColor="text1"/>
          <w:sz w:val="20"/>
          <w:szCs w:val="20"/>
          <w:lang w:val="en-GB"/>
        </w:rPr>
        <w:t xml:space="preserve"> based on </w:t>
      </w:r>
      <w:r w:rsidR="00A72062" w:rsidRPr="00BC6F87">
        <w:rPr>
          <w:rFonts w:ascii="Helvetica" w:hAnsi="Helvetica" w:cs="Helvetica"/>
          <w:color w:val="000000" w:themeColor="text1"/>
          <w:sz w:val="20"/>
          <w:szCs w:val="20"/>
          <w:lang w:val="en-GB"/>
        </w:rPr>
        <w:t>the training objectives and outcomes</w:t>
      </w:r>
      <w:r w:rsidR="00976E7C" w:rsidRPr="00BC6F87">
        <w:rPr>
          <w:rFonts w:ascii="Helvetica" w:hAnsi="Helvetica" w:cs="Helvetica"/>
          <w:color w:val="000000" w:themeColor="text1"/>
          <w:sz w:val="20"/>
          <w:szCs w:val="20"/>
          <w:lang w:val="en-GB"/>
        </w:rPr>
        <w:t xml:space="preserve">. </w:t>
      </w:r>
      <w:r w:rsidRPr="00BC6F87">
        <w:rPr>
          <w:rFonts w:ascii="Helvetica" w:hAnsi="Helvetica" w:cs="Helvetica"/>
          <w:color w:val="000000" w:themeColor="text1"/>
          <w:sz w:val="20"/>
          <w:szCs w:val="20"/>
          <w:lang w:val="en-GB"/>
        </w:rPr>
        <w:t>The detailed technical proposal should:</w:t>
      </w:r>
    </w:p>
    <w:p w14:paraId="540F837D" w14:textId="08708165" w:rsidR="0052395F" w:rsidRPr="00BC6F87" w:rsidRDefault="00813423" w:rsidP="00CA24AA">
      <w:pPr>
        <w:pStyle w:val="ListParagraph"/>
        <w:numPr>
          <w:ilvl w:val="0"/>
          <w:numId w:val="14"/>
        </w:numPr>
        <w:autoSpaceDE w:val="0"/>
        <w:autoSpaceDN w:val="0"/>
        <w:adjustRightInd w:val="0"/>
        <w:spacing w:after="0" w:line="240" w:lineRule="auto"/>
        <w:ind w:left="900"/>
        <w:jc w:val="both"/>
        <w:rPr>
          <w:rFonts w:ascii="Helvetica" w:hAnsi="Helvetica" w:cs="Helvetica"/>
          <w:color w:val="000000" w:themeColor="text1"/>
          <w:sz w:val="20"/>
          <w:szCs w:val="20"/>
          <w:lang w:val="en-GB"/>
        </w:rPr>
      </w:pPr>
      <w:r>
        <w:rPr>
          <w:rFonts w:ascii="Helvetica" w:hAnsi="Helvetica" w:cs="Helvetica"/>
          <w:color w:val="000000" w:themeColor="text1"/>
          <w:sz w:val="20"/>
          <w:szCs w:val="20"/>
          <w:lang w:val="en-GB"/>
        </w:rPr>
        <w:t>S</w:t>
      </w:r>
      <w:r w:rsidR="007F6AFF" w:rsidRPr="00BC6F87">
        <w:rPr>
          <w:rFonts w:ascii="Helvetica" w:hAnsi="Helvetica" w:cs="Helvetica"/>
          <w:color w:val="000000" w:themeColor="text1"/>
          <w:sz w:val="20"/>
          <w:szCs w:val="20"/>
          <w:lang w:val="en-GB"/>
        </w:rPr>
        <w:t>how a thorough understa</w:t>
      </w:r>
      <w:r w:rsidR="0052395F" w:rsidRPr="00BC6F87">
        <w:rPr>
          <w:rFonts w:ascii="Helvetica" w:hAnsi="Helvetica" w:cs="Helvetica"/>
          <w:color w:val="000000" w:themeColor="text1"/>
          <w:sz w:val="20"/>
          <w:szCs w:val="20"/>
          <w:lang w:val="en-GB"/>
        </w:rPr>
        <w:t xml:space="preserve">nding of </w:t>
      </w:r>
      <w:r w:rsidRPr="00BC6F87">
        <w:rPr>
          <w:rFonts w:ascii="Helvetica" w:hAnsi="Helvetica" w:cs="Helvetica"/>
          <w:color w:val="000000" w:themeColor="text1"/>
          <w:sz w:val="20"/>
          <w:szCs w:val="20"/>
          <w:lang w:val="en-GB"/>
        </w:rPr>
        <w:t>this term</w:t>
      </w:r>
      <w:r>
        <w:rPr>
          <w:rFonts w:ascii="Helvetica" w:hAnsi="Helvetica" w:cs="Helvetica"/>
          <w:color w:val="000000" w:themeColor="text1"/>
          <w:sz w:val="20"/>
          <w:szCs w:val="20"/>
          <w:lang w:val="en-GB"/>
        </w:rPr>
        <w:t xml:space="preserve"> of reference.</w:t>
      </w:r>
    </w:p>
    <w:p w14:paraId="5A8AFDEC" w14:textId="29AF6A74" w:rsidR="0052395F" w:rsidRPr="00BC6F87" w:rsidRDefault="00813423" w:rsidP="00CA24AA">
      <w:pPr>
        <w:pStyle w:val="ListParagraph"/>
        <w:numPr>
          <w:ilvl w:val="0"/>
          <w:numId w:val="14"/>
        </w:numPr>
        <w:autoSpaceDE w:val="0"/>
        <w:autoSpaceDN w:val="0"/>
        <w:adjustRightInd w:val="0"/>
        <w:spacing w:after="0" w:line="240" w:lineRule="auto"/>
        <w:ind w:left="900"/>
        <w:jc w:val="both"/>
        <w:rPr>
          <w:rFonts w:ascii="Helvetica" w:hAnsi="Helvetica" w:cs="Helvetica"/>
          <w:color w:val="000000" w:themeColor="text1"/>
          <w:sz w:val="20"/>
          <w:szCs w:val="20"/>
          <w:lang w:val="en-GB"/>
        </w:rPr>
      </w:pPr>
      <w:r>
        <w:rPr>
          <w:rFonts w:ascii="Helvetica" w:hAnsi="Helvetica" w:cs="Helvetica"/>
          <w:color w:val="000000" w:themeColor="text1"/>
          <w:sz w:val="20"/>
          <w:szCs w:val="20"/>
          <w:lang w:val="en-GB"/>
        </w:rPr>
        <w:t>P</w:t>
      </w:r>
      <w:r w:rsidR="007F6AFF" w:rsidRPr="00BC6F87">
        <w:rPr>
          <w:rFonts w:ascii="Helvetica" w:hAnsi="Helvetica" w:cs="Helvetica"/>
          <w:color w:val="000000" w:themeColor="text1"/>
          <w:sz w:val="20"/>
          <w:szCs w:val="20"/>
          <w:lang w:val="en-GB"/>
        </w:rPr>
        <w:t xml:space="preserve">roposed methodologies appropriate given the objective of the </w:t>
      </w:r>
      <w:r w:rsidR="00A72062" w:rsidRPr="00BC6F87">
        <w:rPr>
          <w:rFonts w:ascii="Helvetica" w:hAnsi="Helvetica" w:cs="Helvetica"/>
          <w:color w:val="000000" w:themeColor="text1"/>
          <w:sz w:val="20"/>
          <w:szCs w:val="20"/>
          <w:lang w:val="en-GB"/>
        </w:rPr>
        <w:t>training.</w:t>
      </w:r>
    </w:p>
    <w:p w14:paraId="286EF766" w14:textId="0646B61F" w:rsidR="0052395F" w:rsidRPr="00BC6F87" w:rsidRDefault="00813423" w:rsidP="00CA24AA">
      <w:pPr>
        <w:pStyle w:val="ListParagraph"/>
        <w:numPr>
          <w:ilvl w:val="0"/>
          <w:numId w:val="14"/>
        </w:numPr>
        <w:autoSpaceDE w:val="0"/>
        <w:autoSpaceDN w:val="0"/>
        <w:adjustRightInd w:val="0"/>
        <w:spacing w:after="0" w:line="240" w:lineRule="auto"/>
        <w:ind w:left="900"/>
        <w:jc w:val="both"/>
        <w:rPr>
          <w:rFonts w:ascii="Helvetica" w:hAnsi="Helvetica" w:cs="Helvetica"/>
          <w:color w:val="000000" w:themeColor="text1"/>
          <w:sz w:val="20"/>
          <w:szCs w:val="20"/>
          <w:lang w:val="en-GB"/>
        </w:rPr>
      </w:pPr>
      <w:r>
        <w:rPr>
          <w:rFonts w:ascii="Helvetica" w:hAnsi="Helvetica" w:cs="Helvetica"/>
          <w:color w:val="000000" w:themeColor="text1"/>
          <w:sz w:val="20"/>
          <w:szCs w:val="20"/>
          <w:lang w:val="en-GB"/>
        </w:rPr>
        <w:t>I</w:t>
      </w:r>
      <w:r w:rsidR="007F6AFF" w:rsidRPr="00BC6F87">
        <w:rPr>
          <w:rFonts w:ascii="Helvetica" w:hAnsi="Helvetica" w:cs="Helvetica"/>
          <w:color w:val="000000" w:themeColor="text1"/>
          <w:sz w:val="20"/>
          <w:szCs w:val="20"/>
          <w:lang w:val="en-GB"/>
        </w:rPr>
        <w:t xml:space="preserve">nclude a description of how </w:t>
      </w:r>
      <w:r w:rsidR="00A72062" w:rsidRPr="00BC6F87">
        <w:rPr>
          <w:rFonts w:ascii="Helvetica" w:hAnsi="Helvetica" w:cs="Helvetica"/>
          <w:color w:val="000000" w:themeColor="text1"/>
          <w:sz w:val="20"/>
          <w:szCs w:val="20"/>
          <w:lang w:val="en-GB"/>
        </w:rPr>
        <w:t>conduct the training</w:t>
      </w:r>
      <w:r w:rsidR="00976E7C" w:rsidRPr="00BC6F87">
        <w:rPr>
          <w:rFonts w:ascii="Helvetica" w:hAnsi="Helvetica" w:cs="Helvetica"/>
          <w:color w:val="000000" w:themeColor="text1"/>
          <w:sz w:val="20"/>
          <w:szCs w:val="20"/>
          <w:lang w:val="en-GB"/>
        </w:rPr>
        <w:t>.</w:t>
      </w:r>
    </w:p>
    <w:p w14:paraId="58419325" w14:textId="21FD324F" w:rsidR="0052395F" w:rsidRPr="00BC6F87" w:rsidRDefault="00976E7C" w:rsidP="00CA24AA">
      <w:pPr>
        <w:pStyle w:val="ListParagraph"/>
        <w:numPr>
          <w:ilvl w:val="0"/>
          <w:numId w:val="14"/>
        </w:numPr>
        <w:autoSpaceDE w:val="0"/>
        <w:autoSpaceDN w:val="0"/>
        <w:adjustRightInd w:val="0"/>
        <w:spacing w:after="0" w:line="240" w:lineRule="auto"/>
        <w:ind w:left="900"/>
        <w:jc w:val="both"/>
        <w:rPr>
          <w:rFonts w:ascii="Helvetica" w:hAnsi="Helvetica" w:cs="Helvetica"/>
          <w:color w:val="000000" w:themeColor="text1"/>
          <w:sz w:val="20"/>
          <w:szCs w:val="20"/>
          <w:lang w:val="en-GB"/>
        </w:rPr>
      </w:pPr>
      <w:r w:rsidRPr="00BC6F87">
        <w:rPr>
          <w:rFonts w:ascii="Helvetica" w:hAnsi="Helvetica" w:cs="Helvetica"/>
          <w:color w:val="000000" w:themeColor="text1"/>
          <w:sz w:val="20"/>
          <w:szCs w:val="20"/>
          <w:lang w:val="en-GB"/>
        </w:rPr>
        <w:t>D</w:t>
      </w:r>
      <w:r w:rsidR="007F6AFF" w:rsidRPr="00BC6F87">
        <w:rPr>
          <w:rFonts w:ascii="Helvetica" w:hAnsi="Helvetica" w:cs="Helvetica"/>
          <w:color w:val="000000" w:themeColor="text1"/>
          <w:sz w:val="20"/>
          <w:szCs w:val="20"/>
          <w:lang w:val="en-GB"/>
        </w:rPr>
        <w:t xml:space="preserve">emonstrate </w:t>
      </w:r>
      <w:r w:rsidR="00A72062" w:rsidRPr="00BC6F87">
        <w:rPr>
          <w:rFonts w:ascii="Helvetica" w:hAnsi="Helvetica" w:cs="Helvetica"/>
          <w:color w:val="000000" w:themeColor="text1"/>
          <w:sz w:val="20"/>
          <w:szCs w:val="20"/>
          <w:lang w:val="en-GB"/>
        </w:rPr>
        <w:t xml:space="preserve">the approaches that will be use to evaluated the outcome of the training. </w:t>
      </w:r>
    </w:p>
    <w:p w14:paraId="182F568A" w14:textId="2627407D" w:rsidR="007F6AFF" w:rsidRPr="00813423" w:rsidRDefault="00A72062" w:rsidP="00172D2D">
      <w:pPr>
        <w:pStyle w:val="ListParagraph"/>
        <w:numPr>
          <w:ilvl w:val="0"/>
          <w:numId w:val="5"/>
        </w:numPr>
        <w:ind w:left="360"/>
        <w:jc w:val="both"/>
        <w:rPr>
          <w:rFonts w:ascii="Helvetica" w:hAnsi="Helvetica" w:cs="Helvetica"/>
          <w:b/>
          <w:bCs/>
          <w:color w:val="000000" w:themeColor="text1"/>
          <w:sz w:val="20"/>
          <w:szCs w:val="20"/>
          <w:lang w:val="en-GB"/>
        </w:rPr>
      </w:pPr>
      <w:r w:rsidRPr="00813423">
        <w:rPr>
          <w:rFonts w:ascii="Helvetica" w:hAnsi="Helvetica" w:cs="Helvetica"/>
          <w:b/>
          <w:bCs/>
          <w:color w:val="000000" w:themeColor="text1"/>
          <w:sz w:val="20"/>
          <w:szCs w:val="20"/>
          <w:lang w:val="en-GB"/>
        </w:rPr>
        <w:t>F</w:t>
      </w:r>
      <w:r w:rsidR="003C1F48" w:rsidRPr="00813423">
        <w:rPr>
          <w:rFonts w:ascii="Helvetica" w:hAnsi="Helvetica" w:cs="Helvetica"/>
          <w:b/>
          <w:bCs/>
          <w:color w:val="000000" w:themeColor="text1"/>
          <w:sz w:val="20"/>
          <w:szCs w:val="20"/>
          <w:lang w:val="en-GB"/>
        </w:rPr>
        <w:t>inancial proposal</w:t>
      </w:r>
      <w:r w:rsidR="00D0632D" w:rsidRPr="00813423">
        <w:rPr>
          <w:rFonts w:ascii="Helvetica" w:hAnsi="Helvetica" w:cs="Helvetica"/>
          <w:b/>
          <w:bCs/>
          <w:color w:val="000000" w:themeColor="text1"/>
          <w:sz w:val="20"/>
          <w:szCs w:val="20"/>
          <w:lang w:val="en-GB"/>
        </w:rPr>
        <w:t xml:space="preserve"> </w:t>
      </w:r>
      <w:r w:rsidR="00D56954" w:rsidRPr="00813423">
        <w:rPr>
          <w:rFonts w:ascii="Helvetica" w:hAnsi="Helvetica" w:cs="Helvetica"/>
          <w:b/>
          <w:bCs/>
          <w:color w:val="000000" w:themeColor="text1"/>
          <w:sz w:val="20"/>
          <w:szCs w:val="20"/>
          <w:lang w:val="en-GB"/>
        </w:rPr>
        <w:t xml:space="preserve">(budget) </w:t>
      </w:r>
      <w:r w:rsidR="003C1F48" w:rsidRPr="00813423">
        <w:rPr>
          <w:rFonts w:ascii="Helvetica" w:hAnsi="Helvetica" w:cs="Helvetica"/>
          <w:b/>
          <w:bCs/>
          <w:color w:val="000000" w:themeColor="text1"/>
          <w:sz w:val="20"/>
          <w:szCs w:val="20"/>
          <w:lang w:val="en-GB"/>
        </w:rPr>
        <w:t>contain</w:t>
      </w:r>
      <w:r w:rsidR="00D0632D" w:rsidRPr="00813423">
        <w:rPr>
          <w:rFonts w:ascii="Helvetica" w:hAnsi="Helvetica" w:cs="Helvetica"/>
          <w:b/>
          <w:bCs/>
          <w:color w:val="000000" w:themeColor="text1"/>
          <w:sz w:val="20"/>
          <w:szCs w:val="20"/>
          <w:lang w:val="en-GB"/>
        </w:rPr>
        <w:t>ing:</w:t>
      </w:r>
    </w:p>
    <w:p w14:paraId="66182AA8" w14:textId="30959E61" w:rsidR="0052395F" w:rsidRPr="00BC6F87" w:rsidRDefault="00A72062" w:rsidP="00172D2D">
      <w:pPr>
        <w:pStyle w:val="ListParagraph"/>
        <w:numPr>
          <w:ilvl w:val="0"/>
          <w:numId w:val="6"/>
        </w:numPr>
        <w:autoSpaceDE w:val="0"/>
        <w:autoSpaceDN w:val="0"/>
        <w:adjustRightInd w:val="0"/>
        <w:spacing w:after="0" w:line="240" w:lineRule="auto"/>
        <w:ind w:left="900"/>
        <w:jc w:val="both"/>
        <w:rPr>
          <w:rFonts w:ascii="Helvetica" w:hAnsi="Helvetica" w:cs="Helvetica"/>
          <w:color w:val="000000" w:themeColor="text1"/>
          <w:sz w:val="20"/>
          <w:szCs w:val="20"/>
          <w:lang w:val="en-GB"/>
        </w:rPr>
      </w:pPr>
      <w:r w:rsidRPr="00BC6F87">
        <w:rPr>
          <w:rFonts w:ascii="Helvetica" w:hAnsi="Helvetica" w:cs="Helvetica"/>
          <w:color w:val="000000" w:themeColor="text1"/>
          <w:sz w:val="20"/>
          <w:szCs w:val="20"/>
          <w:lang w:val="en-GB"/>
        </w:rPr>
        <w:t xml:space="preserve">Trainer </w:t>
      </w:r>
      <w:r w:rsidR="007F6AFF" w:rsidRPr="00BC6F87">
        <w:rPr>
          <w:rFonts w:ascii="Helvetica" w:hAnsi="Helvetica" w:cs="Helvetica"/>
          <w:color w:val="000000" w:themeColor="text1"/>
          <w:sz w:val="20"/>
          <w:szCs w:val="20"/>
          <w:lang w:val="en-GB"/>
        </w:rPr>
        <w:t>fees/costs</w:t>
      </w:r>
      <w:r w:rsidR="00B33D30">
        <w:rPr>
          <w:rFonts w:ascii="Helvetica" w:hAnsi="Helvetica" w:cs="Helvetica"/>
          <w:color w:val="000000" w:themeColor="text1"/>
          <w:sz w:val="20"/>
          <w:szCs w:val="20"/>
          <w:lang w:val="en-GB"/>
        </w:rPr>
        <w:t>.</w:t>
      </w:r>
    </w:p>
    <w:p w14:paraId="0A819F56" w14:textId="100CEDD1" w:rsidR="0052395F" w:rsidRPr="00BC6F87" w:rsidRDefault="00B33D30" w:rsidP="00172D2D">
      <w:pPr>
        <w:pStyle w:val="ListParagraph"/>
        <w:numPr>
          <w:ilvl w:val="0"/>
          <w:numId w:val="6"/>
        </w:numPr>
        <w:autoSpaceDE w:val="0"/>
        <w:autoSpaceDN w:val="0"/>
        <w:adjustRightInd w:val="0"/>
        <w:spacing w:after="0" w:line="240" w:lineRule="auto"/>
        <w:ind w:left="900"/>
        <w:jc w:val="both"/>
        <w:rPr>
          <w:rFonts w:ascii="Helvetica" w:hAnsi="Helvetica" w:cs="Helvetica"/>
          <w:color w:val="000000" w:themeColor="text1"/>
          <w:sz w:val="20"/>
          <w:szCs w:val="20"/>
          <w:lang w:val="en-GB"/>
        </w:rPr>
      </w:pPr>
      <w:r>
        <w:rPr>
          <w:rFonts w:ascii="Helvetica" w:hAnsi="Helvetica" w:cs="Helvetica"/>
          <w:color w:val="000000" w:themeColor="text1"/>
          <w:sz w:val="20"/>
          <w:szCs w:val="20"/>
          <w:lang w:val="en-GB"/>
        </w:rPr>
        <w:t>T</w:t>
      </w:r>
      <w:r w:rsidR="00F53B6B" w:rsidRPr="00BC6F87">
        <w:rPr>
          <w:rFonts w:ascii="Helvetica" w:hAnsi="Helvetica" w:cs="Helvetica"/>
          <w:color w:val="000000" w:themeColor="text1"/>
          <w:sz w:val="20"/>
          <w:szCs w:val="20"/>
          <w:lang w:val="en-GB"/>
        </w:rPr>
        <w:t>ravel, communication (internet, mobile credit) and administrative</w:t>
      </w:r>
      <w:r w:rsidR="0052395F" w:rsidRPr="00BC6F87">
        <w:rPr>
          <w:rFonts w:ascii="Helvetica" w:hAnsi="Helvetica" w:cs="Helvetica"/>
          <w:color w:val="000000" w:themeColor="text1"/>
          <w:sz w:val="20"/>
          <w:szCs w:val="20"/>
          <w:lang w:val="en-GB"/>
        </w:rPr>
        <w:t xml:space="preserve"> expense</w:t>
      </w:r>
      <w:r w:rsidR="00D0632D" w:rsidRPr="00BC6F87">
        <w:rPr>
          <w:rFonts w:ascii="Helvetica" w:hAnsi="Helvetica" w:cs="Helvetica"/>
          <w:color w:val="000000" w:themeColor="text1"/>
          <w:sz w:val="20"/>
          <w:szCs w:val="20"/>
          <w:lang w:val="en-GB"/>
        </w:rPr>
        <w:t>s</w:t>
      </w:r>
      <w:r>
        <w:rPr>
          <w:rFonts w:ascii="Helvetica" w:hAnsi="Helvetica" w:cs="Helvetica"/>
          <w:color w:val="000000" w:themeColor="text1"/>
          <w:sz w:val="20"/>
          <w:szCs w:val="20"/>
          <w:lang w:val="en-GB"/>
        </w:rPr>
        <w:t>.</w:t>
      </w:r>
    </w:p>
    <w:p w14:paraId="0A63BC0D" w14:textId="7DC5C6C1" w:rsidR="00EA1C98" w:rsidRPr="00BC6F87" w:rsidRDefault="00B33D30" w:rsidP="00172D2D">
      <w:pPr>
        <w:pStyle w:val="ListParagraph"/>
        <w:numPr>
          <w:ilvl w:val="0"/>
          <w:numId w:val="6"/>
        </w:numPr>
        <w:autoSpaceDE w:val="0"/>
        <w:autoSpaceDN w:val="0"/>
        <w:adjustRightInd w:val="0"/>
        <w:spacing w:after="0" w:line="240" w:lineRule="auto"/>
        <w:ind w:left="900"/>
        <w:jc w:val="both"/>
        <w:rPr>
          <w:rFonts w:ascii="Helvetica" w:hAnsi="Helvetica" w:cs="Helvetica"/>
          <w:color w:val="000000" w:themeColor="text1"/>
          <w:sz w:val="20"/>
          <w:szCs w:val="20"/>
          <w:lang w:val="en-GB"/>
        </w:rPr>
      </w:pPr>
      <w:r>
        <w:rPr>
          <w:rFonts w:ascii="Helvetica" w:hAnsi="Helvetica" w:cs="Helvetica"/>
          <w:color w:val="000000" w:themeColor="text1"/>
          <w:sz w:val="20"/>
          <w:szCs w:val="20"/>
          <w:lang w:val="en-GB"/>
        </w:rPr>
        <w:t>A</w:t>
      </w:r>
      <w:r w:rsidR="00F53B6B" w:rsidRPr="00BC6F87">
        <w:rPr>
          <w:rFonts w:ascii="Helvetica" w:hAnsi="Helvetica" w:cs="Helvetica"/>
          <w:color w:val="000000" w:themeColor="text1"/>
          <w:sz w:val="20"/>
          <w:szCs w:val="20"/>
          <w:lang w:val="en-GB"/>
        </w:rPr>
        <w:t xml:space="preserve">ny other related </w:t>
      </w:r>
      <w:r w:rsidR="00CA24AA" w:rsidRPr="00BC6F87">
        <w:rPr>
          <w:rFonts w:ascii="Helvetica" w:hAnsi="Helvetica" w:cs="Helvetica"/>
          <w:color w:val="000000" w:themeColor="text1"/>
          <w:sz w:val="20"/>
          <w:szCs w:val="20"/>
          <w:lang w:val="en-GB"/>
        </w:rPr>
        <w:t xml:space="preserve">costs </w:t>
      </w:r>
      <w:r w:rsidR="00F53B6B" w:rsidRPr="00BC6F87">
        <w:rPr>
          <w:rFonts w:ascii="Helvetica" w:hAnsi="Helvetica" w:cs="Helvetica"/>
          <w:color w:val="000000" w:themeColor="text1"/>
          <w:sz w:val="20"/>
          <w:szCs w:val="20"/>
          <w:lang w:val="en-GB"/>
        </w:rPr>
        <w:t xml:space="preserve">and required for the proper conduction of the </w:t>
      </w:r>
      <w:r w:rsidR="00A72062" w:rsidRPr="00BC6F87">
        <w:rPr>
          <w:rFonts w:ascii="Helvetica" w:hAnsi="Helvetica" w:cs="Helvetica"/>
          <w:color w:val="000000" w:themeColor="text1"/>
          <w:sz w:val="20"/>
          <w:szCs w:val="20"/>
          <w:lang w:val="en-GB"/>
        </w:rPr>
        <w:t>training</w:t>
      </w:r>
      <w:r>
        <w:rPr>
          <w:rFonts w:ascii="Helvetica" w:hAnsi="Helvetica" w:cs="Helvetica"/>
          <w:color w:val="000000" w:themeColor="text1"/>
          <w:sz w:val="20"/>
          <w:szCs w:val="20"/>
          <w:lang w:val="en-GB"/>
        </w:rPr>
        <w:t>.</w:t>
      </w:r>
    </w:p>
    <w:p w14:paraId="35B4A5D7" w14:textId="51AE284A" w:rsidR="00A362F7" w:rsidRPr="00BC6F87" w:rsidRDefault="00CA24AA" w:rsidP="00A362F7">
      <w:pPr>
        <w:pStyle w:val="ListParagraph"/>
        <w:numPr>
          <w:ilvl w:val="0"/>
          <w:numId w:val="6"/>
        </w:numPr>
        <w:autoSpaceDE w:val="0"/>
        <w:autoSpaceDN w:val="0"/>
        <w:adjustRightInd w:val="0"/>
        <w:spacing w:after="0" w:line="240" w:lineRule="auto"/>
        <w:ind w:left="900"/>
        <w:jc w:val="both"/>
        <w:rPr>
          <w:rFonts w:ascii="Helvetica" w:hAnsi="Helvetica" w:cs="Helvetica"/>
          <w:color w:val="000000" w:themeColor="text1"/>
          <w:sz w:val="20"/>
          <w:szCs w:val="20"/>
          <w:lang w:val="en-GB"/>
        </w:rPr>
      </w:pPr>
      <w:r w:rsidRPr="00BC6F87">
        <w:rPr>
          <w:rFonts w:ascii="Helvetica" w:hAnsi="Helvetica" w:cs="Helvetica"/>
          <w:color w:val="000000" w:themeColor="text1"/>
          <w:sz w:val="20"/>
          <w:szCs w:val="20"/>
          <w:lang w:val="en-GB"/>
        </w:rPr>
        <w:t xml:space="preserve">In </w:t>
      </w:r>
      <w:r w:rsidR="00BD1BC7" w:rsidRPr="00BC6F87">
        <w:rPr>
          <w:rFonts w:ascii="Helvetica" w:hAnsi="Helvetica" w:cs="Helvetica"/>
          <w:color w:val="000000" w:themeColor="text1"/>
          <w:sz w:val="20"/>
          <w:szCs w:val="20"/>
          <w:lang w:val="en-GB"/>
        </w:rPr>
        <w:t xml:space="preserve">case of institution paying </w:t>
      </w:r>
      <w:r w:rsidR="0059162C" w:rsidRPr="00BC6F87">
        <w:rPr>
          <w:rFonts w:ascii="Helvetica" w:hAnsi="Helvetica" w:cs="Helvetica"/>
          <w:color w:val="000000" w:themeColor="text1"/>
          <w:sz w:val="20"/>
          <w:szCs w:val="20"/>
          <w:lang w:val="en-GB"/>
        </w:rPr>
        <w:t>VAT,</w:t>
      </w:r>
      <w:r w:rsidR="00BD1BC7" w:rsidRPr="00BC6F87">
        <w:rPr>
          <w:rFonts w:ascii="Helvetica" w:hAnsi="Helvetica" w:cs="Helvetica"/>
          <w:color w:val="000000" w:themeColor="text1"/>
          <w:sz w:val="20"/>
          <w:szCs w:val="20"/>
          <w:lang w:val="en-GB"/>
        </w:rPr>
        <w:t xml:space="preserve"> you should include it in financial budget</w:t>
      </w:r>
      <w:r w:rsidR="00D0632D" w:rsidRPr="00BC6F87">
        <w:rPr>
          <w:rFonts w:ascii="Helvetica" w:hAnsi="Helvetica" w:cs="Helvetica"/>
          <w:color w:val="000000" w:themeColor="text1"/>
          <w:sz w:val="20"/>
          <w:szCs w:val="20"/>
          <w:lang w:val="en-GB"/>
        </w:rPr>
        <w:t>.</w:t>
      </w:r>
    </w:p>
    <w:p w14:paraId="7D9C3890" w14:textId="77777777" w:rsidR="00BD1BC7" w:rsidRPr="00BC6F87" w:rsidRDefault="00BD1BC7" w:rsidP="00BD1BC7">
      <w:pPr>
        <w:autoSpaceDE w:val="0"/>
        <w:autoSpaceDN w:val="0"/>
        <w:adjustRightInd w:val="0"/>
        <w:spacing w:after="0" w:line="240" w:lineRule="auto"/>
        <w:jc w:val="both"/>
        <w:rPr>
          <w:rFonts w:ascii="Helvetica" w:hAnsi="Helvetica" w:cs="Helvetica"/>
          <w:sz w:val="20"/>
          <w:szCs w:val="20"/>
          <w:lang w:val="en-GB"/>
        </w:rPr>
      </w:pPr>
    </w:p>
    <w:p w14:paraId="625C3D3D" w14:textId="3D71FAD5" w:rsidR="007F6AFF" w:rsidRPr="00BC6F87" w:rsidRDefault="007F6AFF" w:rsidP="007F6AFF">
      <w:pPr>
        <w:spacing w:after="0" w:line="240" w:lineRule="auto"/>
        <w:jc w:val="both"/>
        <w:rPr>
          <w:rFonts w:ascii="Helvetica" w:hAnsi="Helvetica" w:cs="Helvetica"/>
          <w:b/>
          <w:sz w:val="20"/>
          <w:szCs w:val="20"/>
          <w:u w:val="single"/>
        </w:rPr>
      </w:pPr>
      <w:r w:rsidRPr="00BC6F87">
        <w:rPr>
          <w:rFonts w:ascii="Helvetica" w:hAnsi="Helvetica" w:cs="Helvetica"/>
          <w:b/>
          <w:sz w:val="20"/>
          <w:szCs w:val="20"/>
          <w:u w:val="single"/>
        </w:rPr>
        <w:t>Applications</w:t>
      </w:r>
    </w:p>
    <w:p w14:paraId="5603C036" w14:textId="3A782324" w:rsidR="00D0632D" w:rsidRPr="00BC6F87" w:rsidRDefault="007F6AFF" w:rsidP="00B07D53">
      <w:pPr>
        <w:autoSpaceDE w:val="0"/>
        <w:autoSpaceDN w:val="0"/>
        <w:jc w:val="both"/>
        <w:rPr>
          <w:rFonts w:ascii="Helvetica" w:hAnsi="Helvetica" w:cs="Helvetica"/>
          <w:sz w:val="20"/>
          <w:szCs w:val="20"/>
        </w:rPr>
      </w:pPr>
      <w:r w:rsidRPr="00BC6F87">
        <w:rPr>
          <w:rFonts w:ascii="Helvetica" w:hAnsi="Helvetica" w:cs="Helvetica"/>
          <w:sz w:val="20"/>
          <w:szCs w:val="20"/>
        </w:rPr>
        <w:t>If you have experience of working in a similar capacity, meet the above profile</w:t>
      </w:r>
      <w:r w:rsidR="00976E7C" w:rsidRPr="00BC6F87">
        <w:rPr>
          <w:rFonts w:ascii="Helvetica" w:hAnsi="Helvetica" w:cs="Helvetica"/>
          <w:sz w:val="20"/>
          <w:szCs w:val="20"/>
        </w:rPr>
        <w:t xml:space="preserve">, </w:t>
      </w:r>
      <w:r w:rsidRPr="00BC6F87">
        <w:rPr>
          <w:rFonts w:ascii="Helvetica" w:hAnsi="Helvetica" w:cs="Helvetica"/>
          <w:sz w:val="20"/>
          <w:szCs w:val="20"/>
        </w:rPr>
        <w:t xml:space="preserve">please submit your proposal including your </w:t>
      </w:r>
      <w:r w:rsidR="00AD52B3" w:rsidRPr="00BC6F87">
        <w:rPr>
          <w:rFonts w:ascii="Helvetica" w:hAnsi="Helvetica" w:cs="Helvetica"/>
          <w:sz w:val="20"/>
          <w:szCs w:val="20"/>
        </w:rPr>
        <w:t>financial</w:t>
      </w:r>
      <w:r w:rsidRPr="00BC6F87">
        <w:rPr>
          <w:rFonts w:ascii="Helvetica" w:hAnsi="Helvetica" w:cs="Helvetica"/>
          <w:sz w:val="20"/>
          <w:szCs w:val="20"/>
        </w:rPr>
        <w:t xml:space="preserve"> proposal and documents in a sealed envelope on or </w:t>
      </w:r>
      <w:r w:rsidRPr="00BC6F87">
        <w:rPr>
          <w:rFonts w:ascii="Helvetica" w:hAnsi="Helvetica" w:cs="Helvetica"/>
          <w:b/>
          <w:sz w:val="20"/>
          <w:szCs w:val="20"/>
          <w:highlight w:val="yellow"/>
          <w:u w:val="single"/>
        </w:rPr>
        <w:t>before 4:</w:t>
      </w:r>
      <w:r w:rsidR="00976E7C" w:rsidRPr="00BC6F87">
        <w:rPr>
          <w:rFonts w:ascii="Helvetica" w:hAnsi="Helvetica" w:cs="Helvetica"/>
          <w:b/>
          <w:sz w:val="20"/>
          <w:szCs w:val="20"/>
          <w:highlight w:val="yellow"/>
          <w:u w:val="single"/>
        </w:rPr>
        <w:t>0</w:t>
      </w:r>
      <w:r w:rsidRPr="00BC6F87">
        <w:rPr>
          <w:rFonts w:ascii="Helvetica" w:hAnsi="Helvetica" w:cs="Helvetica"/>
          <w:b/>
          <w:sz w:val="20"/>
          <w:szCs w:val="20"/>
          <w:highlight w:val="yellow"/>
          <w:u w:val="single"/>
        </w:rPr>
        <w:t>0 pm</w:t>
      </w:r>
      <w:r w:rsidR="00AD52B3" w:rsidRPr="00BC6F87">
        <w:rPr>
          <w:rFonts w:ascii="Helvetica" w:hAnsi="Helvetica" w:cs="Helvetica"/>
          <w:b/>
          <w:sz w:val="20"/>
          <w:szCs w:val="20"/>
          <w:highlight w:val="yellow"/>
          <w:u w:val="single"/>
        </w:rPr>
        <w:t xml:space="preserve"> </w:t>
      </w:r>
      <w:r w:rsidR="00BD1BC7" w:rsidRPr="00BC6F87">
        <w:rPr>
          <w:rFonts w:ascii="Helvetica" w:hAnsi="Helvetica" w:cs="Helvetica"/>
          <w:b/>
          <w:sz w:val="20"/>
          <w:szCs w:val="20"/>
          <w:highlight w:val="yellow"/>
          <w:u w:val="single"/>
        </w:rPr>
        <w:t>of</w:t>
      </w:r>
      <w:r w:rsidR="007F0BDF">
        <w:rPr>
          <w:rFonts w:ascii="Helvetica" w:hAnsi="Helvetica" w:cs="Helvetica"/>
          <w:b/>
          <w:sz w:val="20"/>
          <w:szCs w:val="20"/>
          <w:highlight w:val="yellow"/>
          <w:u w:val="single"/>
        </w:rPr>
        <w:t xml:space="preserve"> June 6</w:t>
      </w:r>
      <w:r w:rsidR="007F0BDF" w:rsidRPr="007F0BDF">
        <w:rPr>
          <w:rFonts w:ascii="Helvetica" w:hAnsi="Helvetica" w:cs="Helvetica"/>
          <w:b/>
          <w:sz w:val="20"/>
          <w:szCs w:val="20"/>
          <w:highlight w:val="yellow"/>
          <w:u w:val="single"/>
          <w:vertAlign w:val="superscript"/>
        </w:rPr>
        <w:t>th</w:t>
      </w:r>
      <w:r w:rsidR="007F0BDF">
        <w:rPr>
          <w:rFonts w:ascii="Helvetica" w:hAnsi="Helvetica" w:cs="Helvetica"/>
          <w:b/>
          <w:sz w:val="20"/>
          <w:szCs w:val="20"/>
          <w:highlight w:val="yellow"/>
          <w:u w:val="single"/>
        </w:rPr>
        <w:t xml:space="preserve"> </w:t>
      </w:r>
      <w:r w:rsidR="00B25AE9" w:rsidRPr="00BC6F87">
        <w:rPr>
          <w:rFonts w:ascii="Helvetica" w:hAnsi="Helvetica" w:cs="Helvetica"/>
          <w:b/>
          <w:sz w:val="20"/>
          <w:szCs w:val="20"/>
          <w:highlight w:val="yellow"/>
          <w:u w:val="single"/>
        </w:rPr>
        <w:t xml:space="preserve"> </w:t>
      </w:r>
      <w:r w:rsidRPr="00BC6F87">
        <w:rPr>
          <w:rFonts w:ascii="Helvetica" w:hAnsi="Helvetica" w:cs="Helvetica"/>
          <w:b/>
          <w:sz w:val="20"/>
          <w:szCs w:val="20"/>
          <w:highlight w:val="yellow"/>
          <w:u w:val="single"/>
        </w:rPr>
        <w:t xml:space="preserve"> 20</w:t>
      </w:r>
      <w:r w:rsidR="009A6E50" w:rsidRPr="00BC6F87">
        <w:rPr>
          <w:rFonts w:ascii="Helvetica" w:hAnsi="Helvetica" w:cs="Helvetica"/>
          <w:b/>
          <w:sz w:val="20"/>
          <w:szCs w:val="20"/>
          <w:highlight w:val="yellow"/>
          <w:u w:val="single"/>
        </w:rPr>
        <w:t>2</w:t>
      </w:r>
      <w:r w:rsidR="00976E7C" w:rsidRPr="00BC6F87">
        <w:rPr>
          <w:rFonts w:ascii="Helvetica" w:hAnsi="Helvetica" w:cs="Helvetica"/>
          <w:b/>
          <w:sz w:val="20"/>
          <w:szCs w:val="20"/>
          <w:highlight w:val="yellow"/>
          <w:u w:val="single"/>
        </w:rPr>
        <w:t>2</w:t>
      </w:r>
      <w:r w:rsidRPr="00BC6F87">
        <w:rPr>
          <w:rFonts w:ascii="Helvetica" w:hAnsi="Helvetica" w:cs="Helvetica"/>
          <w:sz w:val="20"/>
          <w:szCs w:val="20"/>
        </w:rPr>
        <w:t xml:space="preserve"> </w:t>
      </w:r>
      <w:r w:rsidR="00AD52B3" w:rsidRPr="00BC6F87">
        <w:rPr>
          <w:rFonts w:ascii="Helvetica" w:hAnsi="Helvetica" w:cs="Helvetica"/>
          <w:sz w:val="20"/>
          <w:szCs w:val="20"/>
        </w:rPr>
        <w:t xml:space="preserve">to </w:t>
      </w:r>
      <w:r w:rsidR="0059162C">
        <w:rPr>
          <w:rFonts w:ascii="Helvetica" w:hAnsi="Helvetica" w:cs="Helvetica"/>
          <w:sz w:val="20"/>
          <w:szCs w:val="20"/>
        </w:rPr>
        <w:t>O</w:t>
      </w:r>
      <w:r w:rsidR="00BD1BC7" w:rsidRPr="00BC6F87">
        <w:rPr>
          <w:rFonts w:ascii="Helvetica" w:hAnsi="Helvetica" w:cs="Helvetica"/>
          <w:sz w:val="20"/>
          <w:szCs w:val="20"/>
        </w:rPr>
        <w:t>perations Department at</w:t>
      </w:r>
      <w:r w:rsidRPr="00BC6F87">
        <w:rPr>
          <w:rFonts w:ascii="Helvetica" w:hAnsi="Helvetica" w:cs="Helvetica"/>
          <w:sz w:val="20"/>
          <w:szCs w:val="20"/>
        </w:rPr>
        <w:t>:</w:t>
      </w:r>
      <w:r w:rsidR="00D0632D" w:rsidRPr="00BC6F87">
        <w:rPr>
          <w:rFonts w:ascii="Helvetica" w:hAnsi="Helvetica" w:cs="Helvetica"/>
          <w:sz w:val="20"/>
          <w:szCs w:val="20"/>
        </w:rPr>
        <w:t xml:space="preserve"> </w:t>
      </w:r>
      <w:r w:rsidRPr="00BC6F87">
        <w:rPr>
          <w:rFonts w:ascii="Helvetica" w:hAnsi="Helvetica" w:cs="Helvetica"/>
          <w:sz w:val="20"/>
          <w:szCs w:val="20"/>
          <w:u w:val="single"/>
        </w:rPr>
        <w:t xml:space="preserve">Plan International Sudan, </w:t>
      </w:r>
      <w:r w:rsidR="00B25AE9" w:rsidRPr="00BC6F87">
        <w:rPr>
          <w:rFonts w:ascii="Helvetica" w:hAnsi="Helvetica" w:cs="Helvetica"/>
          <w:sz w:val="20"/>
          <w:szCs w:val="20"/>
          <w:u w:val="single"/>
        </w:rPr>
        <w:t>Building #26, Block #12 || Alamarat St. #27, Alimtedad, East Khartoum</w:t>
      </w:r>
      <w:r w:rsidR="009F6B0E">
        <w:rPr>
          <w:rFonts w:ascii="Helvetica" w:hAnsi="Helvetica" w:cs="Helvetica"/>
          <w:sz w:val="20"/>
          <w:szCs w:val="20"/>
          <w:u w:val="single"/>
        </w:rPr>
        <w:t xml:space="preserve"> </w:t>
      </w:r>
      <w:r w:rsidR="009F6B0E" w:rsidRPr="009F6B0E">
        <w:rPr>
          <w:rFonts w:ascii="Helvetica" w:hAnsi="Helvetica" w:cs="Helvetica"/>
          <w:sz w:val="20"/>
          <w:szCs w:val="20"/>
          <w:u w:val="single"/>
        </w:rPr>
        <w:t>PO Box 528, SUDAN</w:t>
      </w:r>
      <w:r w:rsidR="0059162C">
        <w:rPr>
          <w:rFonts w:ascii="Helvetica" w:hAnsi="Helvetica" w:cs="Helvetica"/>
          <w:sz w:val="20"/>
          <w:szCs w:val="20"/>
          <w:u w:val="single"/>
        </w:rPr>
        <w:t>.</w:t>
      </w:r>
      <w:r w:rsidR="009A6E50" w:rsidRPr="0059162C">
        <w:rPr>
          <w:rFonts w:ascii="Helvetica" w:hAnsi="Helvetica" w:cs="Helvetica"/>
          <w:sz w:val="20"/>
          <w:szCs w:val="20"/>
        </w:rPr>
        <w:t xml:space="preserve"> </w:t>
      </w:r>
      <w:r w:rsidRPr="0059162C">
        <w:rPr>
          <w:rFonts w:ascii="Helvetica" w:hAnsi="Helvetica" w:cs="Helvetica"/>
          <w:sz w:val="20"/>
          <w:szCs w:val="20"/>
        </w:rPr>
        <w:t xml:space="preserve">The </w:t>
      </w:r>
      <w:r w:rsidR="00D0632D" w:rsidRPr="0059162C">
        <w:rPr>
          <w:rFonts w:ascii="Helvetica" w:hAnsi="Helvetica" w:cs="Helvetica"/>
          <w:sz w:val="20"/>
          <w:szCs w:val="20"/>
        </w:rPr>
        <w:t>e</w:t>
      </w:r>
      <w:r w:rsidRPr="0059162C">
        <w:rPr>
          <w:rFonts w:ascii="Helvetica" w:hAnsi="Helvetica" w:cs="Helvetica"/>
          <w:sz w:val="20"/>
          <w:szCs w:val="20"/>
        </w:rPr>
        <w:t>nvelop</w:t>
      </w:r>
      <w:r w:rsidR="0059162C">
        <w:rPr>
          <w:rFonts w:ascii="Helvetica" w:hAnsi="Helvetica" w:cs="Helvetica"/>
          <w:sz w:val="20"/>
          <w:szCs w:val="20"/>
        </w:rPr>
        <w:t>e</w:t>
      </w:r>
      <w:r w:rsidRPr="00BC6F87">
        <w:rPr>
          <w:rFonts w:ascii="Helvetica" w:hAnsi="Helvetica" w:cs="Helvetica"/>
          <w:sz w:val="20"/>
          <w:szCs w:val="20"/>
        </w:rPr>
        <w:t xml:space="preserve"> must be marked with the title of the assignment</w:t>
      </w:r>
      <w:r w:rsidR="00B25AE9" w:rsidRPr="00BC6F87">
        <w:rPr>
          <w:rFonts w:ascii="Helvetica" w:hAnsi="Helvetica" w:cs="Helvetica"/>
          <w:sz w:val="20"/>
          <w:szCs w:val="20"/>
        </w:rPr>
        <w:t xml:space="preserve">. </w:t>
      </w:r>
      <w:r w:rsidR="0059162C">
        <w:rPr>
          <w:rFonts w:ascii="Helvetica" w:hAnsi="Helvetica" w:cs="Helvetica"/>
          <w:sz w:val="20"/>
          <w:szCs w:val="20"/>
        </w:rPr>
        <w:t xml:space="preserve">You </w:t>
      </w:r>
      <w:r w:rsidR="00B07D53" w:rsidRPr="00BC6F87">
        <w:rPr>
          <w:rFonts w:ascii="Helvetica" w:hAnsi="Helvetica" w:cs="Helvetica"/>
          <w:sz w:val="20"/>
          <w:szCs w:val="20"/>
        </w:rPr>
        <w:t xml:space="preserve">can </w:t>
      </w:r>
      <w:r w:rsidR="0059162C">
        <w:rPr>
          <w:rFonts w:ascii="Helvetica" w:hAnsi="Helvetica" w:cs="Helvetica"/>
          <w:sz w:val="20"/>
          <w:szCs w:val="20"/>
        </w:rPr>
        <w:t xml:space="preserve">also </w:t>
      </w:r>
      <w:r w:rsidR="00B07D53" w:rsidRPr="00BC6F87">
        <w:rPr>
          <w:rFonts w:ascii="Helvetica" w:hAnsi="Helvetica" w:cs="Helvetica"/>
          <w:sz w:val="20"/>
          <w:szCs w:val="20"/>
        </w:rPr>
        <w:t xml:space="preserve">submit your detailed proposal to Ahmed Mohamed Ibrahim – Procurement Specialist via his email </w:t>
      </w:r>
      <w:hyperlink r:id="rId12" w:history="1">
        <w:r w:rsidR="00B07D53" w:rsidRPr="00BC6F87">
          <w:rPr>
            <w:rStyle w:val="Hyperlink"/>
            <w:rFonts w:ascii="Helvetica" w:hAnsi="Helvetica" w:cs="Helvetica"/>
            <w:sz w:val="20"/>
            <w:szCs w:val="20"/>
          </w:rPr>
          <w:t>Ahmed.Ibrahim@plan-international.org</w:t>
        </w:r>
      </w:hyperlink>
      <w:r w:rsidR="00B07D53" w:rsidRPr="00BC6F87">
        <w:rPr>
          <w:rFonts w:ascii="Helvetica" w:hAnsi="Helvetica" w:cs="Helvetica"/>
          <w:sz w:val="20"/>
          <w:szCs w:val="20"/>
        </w:rPr>
        <w:t>​</w:t>
      </w:r>
      <w:r w:rsidR="0059162C">
        <w:rPr>
          <w:rFonts w:ascii="Helvetica" w:hAnsi="Helvetica" w:cs="Helvetica"/>
          <w:sz w:val="20"/>
          <w:szCs w:val="20"/>
        </w:rPr>
        <w:t xml:space="preserve">. </w:t>
      </w:r>
      <w:r w:rsidR="00B07D53" w:rsidRPr="00BC6F87">
        <w:rPr>
          <w:rFonts w:ascii="Helvetica" w:hAnsi="Helvetica" w:cs="Helvetica"/>
          <w:sz w:val="20"/>
          <w:szCs w:val="20"/>
        </w:rPr>
        <w:t>Kindly note the closing date of submission above and please.</w:t>
      </w:r>
    </w:p>
    <w:p w14:paraId="5B1E589A" w14:textId="2C7EB2D3" w:rsidR="00B07D53" w:rsidRPr="00BC6F87" w:rsidRDefault="00B07D53" w:rsidP="00B07D53">
      <w:pPr>
        <w:rPr>
          <w:rFonts w:ascii="Helvetica" w:hAnsi="Helvetica" w:cs="Helvetica"/>
          <w:b/>
          <w:color w:val="004EBB"/>
          <w:sz w:val="20"/>
          <w:szCs w:val="20"/>
        </w:rPr>
      </w:pPr>
    </w:p>
    <w:p w14:paraId="7ACC3906" w14:textId="77777777" w:rsidR="003F7269" w:rsidRPr="00EB0057" w:rsidRDefault="003F7269" w:rsidP="003F7269">
      <w:pPr>
        <w:spacing w:after="0" w:line="240" w:lineRule="auto"/>
        <w:jc w:val="both"/>
        <w:rPr>
          <w:rFonts w:ascii="Helvetica" w:hAnsi="Helvetica" w:cs="Helvetica"/>
        </w:rPr>
      </w:pPr>
    </w:p>
    <w:p w14:paraId="07B49B03" w14:textId="77777777" w:rsidR="00DC22C3" w:rsidRPr="00EB0057" w:rsidRDefault="00DC22C3" w:rsidP="003F7269">
      <w:pPr>
        <w:spacing w:after="0" w:line="240" w:lineRule="auto"/>
        <w:jc w:val="both"/>
        <w:rPr>
          <w:rFonts w:ascii="Helvetica" w:hAnsi="Helvetica" w:cs="Helvetica"/>
        </w:rPr>
      </w:pPr>
    </w:p>
    <w:p w14:paraId="36AB7112" w14:textId="63722444" w:rsidR="00812B66" w:rsidRPr="00EB0057" w:rsidRDefault="00812B66" w:rsidP="00B25AE9">
      <w:pPr>
        <w:rPr>
          <w:rFonts w:ascii="Helvetica" w:hAnsi="Helvetica" w:cs="Helvetica"/>
        </w:rPr>
      </w:pPr>
      <w:bookmarkStart w:id="0" w:name="_GoBack"/>
      <w:bookmarkEnd w:id="0"/>
    </w:p>
    <w:sectPr w:rsidR="00812B66" w:rsidRPr="00EB0057" w:rsidSect="00C113E1">
      <w:footerReference w:type="default" r:id="rId13"/>
      <w:pgSz w:w="12240" w:h="15840"/>
      <w:pgMar w:top="1801" w:right="1440" w:bottom="630" w:left="1440" w:header="540"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C12C62" w14:textId="77777777" w:rsidR="00ED2275" w:rsidRDefault="00ED2275" w:rsidP="00E641FF">
      <w:pPr>
        <w:spacing w:after="0" w:line="240" w:lineRule="auto"/>
      </w:pPr>
      <w:r>
        <w:separator/>
      </w:r>
    </w:p>
  </w:endnote>
  <w:endnote w:type="continuationSeparator" w:id="0">
    <w:p w14:paraId="4E28EB63" w14:textId="77777777" w:rsidR="00ED2275" w:rsidRDefault="00ED2275" w:rsidP="00E64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lan">
    <w:altName w:val="Malgun Gothic"/>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4347014"/>
      <w:docPartObj>
        <w:docPartGallery w:val="Page Numbers (Bottom of Page)"/>
        <w:docPartUnique/>
      </w:docPartObj>
    </w:sdtPr>
    <w:sdtEndPr/>
    <w:sdtContent>
      <w:sdt>
        <w:sdtPr>
          <w:id w:val="-1769616900"/>
          <w:docPartObj>
            <w:docPartGallery w:val="Page Numbers (Top of Page)"/>
            <w:docPartUnique/>
          </w:docPartObj>
        </w:sdtPr>
        <w:sdtEndPr/>
        <w:sdtContent>
          <w:p w14:paraId="4688B63C" w14:textId="4AC173BB" w:rsidR="00F72FBD" w:rsidRDefault="00F72FBD">
            <w:pPr>
              <w:pStyle w:val="Footer"/>
              <w:jc w:val="right"/>
            </w:pPr>
            <w:r>
              <w:t>Page</w:t>
            </w:r>
            <w:r w:rsidRPr="00BC6F87">
              <w:t xml:space="preserve"> </w:t>
            </w:r>
            <w:r w:rsidRPr="00BC6F87">
              <w:rPr>
                <w:bCs/>
                <w:sz w:val="24"/>
                <w:szCs w:val="24"/>
              </w:rPr>
              <w:fldChar w:fldCharType="begin"/>
            </w:r>
            <w:r w:rsidRPr="00BC6F87">
              <w:rPr>
                <w:bCs/>
              </w:rPr>
              <w:instrText xml:space="preserve"> PAGE </w:instrText>
            </w:r>
            <w:r w:rsidRPr="00BC6F87">
              <w:rPr>
                <w:bCs/>
                <w:sz w:val="24"/>
                <w:szCs w:val="24"/>
              </w:rPr>
              <w:fldChar w:fldCharType="separate"/>
            </w:r>
            <w:r w:rsidR="009E3694" w:rsidRPr="00BC6F87">
              <w:rPr>
                <w:bCs/>
                <w:noProof/>
              </w:rPr>
              <w:t>6</w:t>
            </w:r>
            <w:r w:rsidRPr="00BC6F87">
              <w:rPr>
                <w:bCs/>
                <w:sz w:val="24"/>
                <w:szCs w:val="24"/>
              </w:rPr>
              <w:fldChar w:fldCharType="end"/>
            </w:r>
            <w:r>
              <w:t xml:space="preserve"> of </w:t>
            </w:r>
            <w:r w:rsidRPr="00BC6F87">
              <w:rPr>
                <w:bCs/>
                <w:sz w:val="24"/>
                <w:szCs w:val="24"/>
              </w:rPr>
              <w:fldChar w:fldCharType="begin"/>
            </w:r>
            <w:r w:rsidRPr="00BC6F87">
              <w:rPr>
                <w:bCs/>
              </w:rPr>
              <w:instrText xml:space="preserve"> NUMPAGES  </w:instrText>
            </w:r>
            <w:r w:rsidRPr="00BC6F87">
              <w:rPr>
                <w:bCs/>
                <w:sz w:val="24"/>
                <w:szCs w:val="24"/>
              </w:rPr>
              <w:fldChar w:fldCharType="separate"/>
            </w:r>
            <w:r w:rsidR="009E3694" w:rsidRPr="00BC6F87">
              <w:rPr>
                <w:bCs/>
                <w:noProof/>
              </w:rPr>
              <w:t>11</w:t>
            </w:r>
            <w:r w:rsidRPr="00BC6F87">
              <w:rPr>
                <w:bCs/>
                <w:sz w:val="24"/>
                <w:szCs w:val="24"/>
              </w:rPr>
              <w:fldChar w:fldCharType="end"/>
            </w:r>
          </w:p>
        </w:sdtContent>
      </w:sdt>
    </w:sdtContent>
  </w:sdt>
  <w:p w14:paraId="7FDF7048" w14:textId="60D42B29" w:rsidR="00C3714B" w:rsidRDefault="00C3714B" w:rsidP="00DC22C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7E519B" w14:textId="77777777" w:rsidR="00ED2275" w:rsidRDefault="00ED2275" w:rsidP="00E641FF">
      <w:pPr>
        <w:spacing w:after="0" w:line="240" w:lineRule="auto"/>
      </w:pPr>
      <w:r>
        <w:separator/>
      </w:r>
    </w:p>
  </w:footnote>
  <w:footnote w:type="continuationSeparator" w:id="0">
    <w:p w14:paraId="376BF6AA" w14:textId="77777777" w:rsidR="00ED2275" w:rsidRDefault="00ED2275" w:rsidP="00E641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11226"/>
    <w:multiLevelType w:val="hybridMultilevel"/>
    <w:tmpl w:val="84F2A1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F25BA5"/>
    <w:multiLevelType w:val="hybridMultilevel"/>
    <w:tmpl w:val="0822811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9162AC"/>
    <w:multiLevelType w:val="hybridMultilevel"/>
    <w:tmpl w:val="608437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4EB587F"/>
    <w:multiLevelType w:val="multilevel"/>
    <w:tmpl w:val="B088FF7C"/>
    <w:lvl w:ilvl="0">
      <w:start w:val="1"/>
      <w:numFmt w:val="decimal"/>
      <w:lvlText w:val="%1."/>
      <w:lvlJc w:val="left"/>
      <w:pPr>
        <w:ind w:left="360" w:hanging="360"/>
      </w:pPr>
      <w:rPr>
        <w:rFonts w:cs="Times New Roman"/>
      </w:rPr>
    </w:lvl>
    <w:lvl w:ilvl="1">
      <w:start w:val="1"/>
      <w:numFmt w:val="decimal"/>
      <w:isLgl/>
      <w:lvlText w:val="%1.%2"/>
      <w:lvlJc w:val="left"/>
      <w:pPr>
        <w:ind w:left="360" w:hanging="360"/>
      </w:pPr>
      <w:rPr>
        <w:rFonts w:cs="Times New Roman" w:hint="default"/>
        <w:b w:val="0"/>
      </w:rPr>
    </w:lvl>
    <w:lvl w:ilvl="2">
      <w:start w:val="1"/>
      <w:numFmt w:val="decimal"/>
      <w:isLgl/>
      <w:lvlText w:val="%1.%2.%3"/>
      <w:lvlJc w:val="left"/>
      <w:pPr>
        <w:ind w:left="720" w:hanging="720"/>
      </w:pPr>
      <w:rPr>
        <w:rFonts w:cs="Times New Roman" w:hint="default"/>
        <w:b w:val="0"/>
      </w:rPr>
    </w:lvl>
    <w:lvl w:ilvl="3">
      <w:start w:val="1"/>
      <w:numFmt w:val="decimal"/>
      <w:isLgl/>
      <w:lvlText w:val="%1.%2.%3.%4"/>
      <w:lvlJc w:val="left"/>
      <w:pPr>
        <w:ind w:left="720" w:hanging="720"/>
      </w:pPr>
      <w:rPr>
        <w:rFonts w:cs="Times New Roman" w:hint="default"/>
        <w:b w:val="0"/>
      </w:rPr>
    </w:lvl>
    <w:lvl w:ilvl="4">
      <w:start w:val="1"/>
      <w:numFmt w:val="decimal"/>
      <w:isLgl/>
      <w:lvlText w:val="%1.%2.%3.%4.%5"/>
      <w:lvlJc w:val="left"/>
      <w:pPr>
        <w:ind w:left="1080" w:hanging="1080"/>
      </w:pPr>
      <w:rPr>
        <w:rFonts w:cs="Times New Roman" w:hint="default"/>
        <w:b w:val="0"/>
      </w:rPr>
    </w:lvl>
    <w:lvl w:ilvl="5">
      <w:start w:val="1"/>
      <w:numFmt w:val="decimal"/>
      <w:isLgl/>
      <w:lvlText w:val="%1.%2.%3.%4.%5.%6"/>
      <w:lvlJc w:val="left"/>
      <w:pPr>
        <w:ind w:left="1080" w:hanging="1080"/>
      </w:pPr>
      <w:rPr>
        <w:rFonts w:cs="Times New Roman" w:hint="default"/>
        <w:b w:val="0"/>
      </w:rPr>
    </w:lvl>
    <w:lvl w:ilvl="6">
      <w:start w:val="1"/>
      <w:numFmt w:val="decimal"/>
      <w:isLgl/>
      <w:lvlText w:val="%1.%2.%3.%4.%5.%6.%7"/>
      <w:lvlJc w:val="left"/>
      <w:pPr>
        <w:ind w:left="1440" w:hanging="1440"/>
      </w:pPr>
      <w:rPr>
        <w:rFonts w:cs="Times New Roman" w:hint="default"/>
        <w:b w:val="0"/>
      </w:rPr>
    </w:lvl>
    <w:lvl w:ilvl="7">
      <w:start w:val="1"/>
      <w:numFmt w:val="decimal"/>
      <w:isLgl/>
      <w:lvlText w:val="%1.%2.%3.%4.%5.%6.%7.%8"/>
      <w:lvlJc w:val="left"/>
      <w:pPr>
        <w:ind w:left="1440" w:hanging="1440"/>
      </w:pPr>
      <w:rPr>
        <w:rFonts w:cs="Times New Roman" w:hint="default"/>
        <w:b w:val="0"/>
      </w:rPr>
    </w:lvl>
    <w:lvl w:ilvl="8">
      <w:start w:val="1"/>
      <w:numFmt w:val="decimal"/>
      <w:isLgl/>
      <w:lvlText w:val="%1.%2.%3.%4.%5.%6.%7.%8.%9"/>
      <w:lvlJc w:val="left"/>
      <w:pPr>
        <w:ind w:left="1800" w:hanging="1800"/>
      </w:pPr>
      <w:rPr>
        <w:rFonts w:cs="Times New Roman" w:hint="default"/>
        <w:b w:val="0"/>
      </w:rPr>
    </w:lvl>
  </w:abstractNum>
  <w:abstractNum w:abstractNumId="4" w15:restartNumberingAfterBreak="0">
    <w:nsid w:val="0670359F"/>
    <w:multiLevelType w:val="multilevel"/>
    <w:tmpl w:val="9D705C82"/>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078E76E6"/>
    <w:multiLevelType w:val="hybridMultilevel"/>
    <w:tmpl w:val="173E105A"/>
    <w:lvl w:ilvl="0" w:tplc="A052D612">
      <w:start w:val="1"/>
      <w:numFmt w:val="lowerLetter"/>
      <w:lvlText w:val="%1)"/>
      <w:lvlJc w:val="left"/>
      <w:pPr>
        <w:ind w:left="927" w:hanging="360"/>
      </w:pPr>
      <w:rPr>
        <w:b w:val="0"/>
        <w:bCs/>
      </w:rPr>
    </w:lvl>
    <w:lvl w:ilvl="1" w:tplc="32B84854">
      <w:start w:val="3"/>
      <w:numFmt w:val="bullet"/>
      <w:lvlText w:val="·"/>
      <w:lvlJc w:val="left"/>
      <w:pPr>
        <w:ind w:left="1647" w:hanging="360"/>
      </w:pPr>
      <w:rPr>
        <w:rFonts w:ascii="Arial" w:eastAsia="Times New Roman" w:hAnsi="Arial" w:cs="Arial" w:hint="default"/>
      </w:r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0E230E98"/>
    <w:multiLevelType w:val="hybridMultilevel"/>
    <w:tmpl w:val="E7F07D52"/>
    <w:lvl w:ilvl="0" w:tplc="9C6443CA">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9F06E3"/>
    <w:multiLevelType w:val="hybridMultilevel"/>
    <w:tmpl w:val="B9D0EE8C"/>
    <w:lvl w:ilvl="0" w:tplc="0809001B">
      <w:start w:val="1"/>
      <w:numFmt w:val="lowerRoman"/>
      <w:lvlText w:val="%1."/>
      <w:lvlJc w:val="right"/>
      <w:pPr>
        <w:ind w:left="720" w:hanging="360"/>
      </w:pPr>
    </w:lvl>
    <w:lvl w:ilvl="1" w:tplc="04090015">
      <w:start w:val="1"/>
      <w:numFmt w:val="upperLetter"/>
      <w:lvlText w:val="%2."/>
      <w:lvlJc w:val="left"/>
      <w:pPr>
        <w:ind w:left="1440" w:hanging="360"/>
      </w:pPr>
    </w:lvl>
    <w:lvl w:ilvl="2" w:tplc="7D965B7C">
      <w:start w:val="9"/>
      <w:numFmt w:val="decimal"/>
      <w:lvlText w:val="%3"/>
      <w:lvlJc w:val="left"/>
      <w:pPr>
        <w:ind w:left="2340" w:hanging="360"/>
      </w:pPr>
      <w:rPr>
        <w:rFonts w:hint="default"/>
      </w:rPr>
    </w:lvl>
    <w:lvl w:ilvl="3" w:tplc="F59015E4">
      <w:start w:val="2"/>
      <w:numFmt w:val="bullet"/>
      <w:lvlText w:val="-"/>
      <w:lvlJc w:val="left"/>
      <w:pPr>
        <w:ind w:left="2880" w:hanging="360"/>
      </w:pPr>
      <w:rPr>
        <w:rFonts w:ascii="Plan" w:eastAsia="Calibri" w:hAnsi="Plan" w:cs="Arial" w:hint="default"/>
        <w:sz w:val="22"/>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581F39"/>
    <w:multiLevelType w:val="hybridMultilevel"/>
    <w:tmpl w:val="EB0EFD44"/>
    <w:lvl w:ilvl="0" w:tplc="AAF28190">
      <w:start w:val="1"/>
      <w:numFmt w:val="bullet"/>
      <w:lvlText w:val=""/>
      <w:lvlJc w:val="left"/>
      <w:pPr>
        <w:ind w:left="1212" w:hanging="360"/>
      </w:pPr>
      <w:rPr>
        <w:rFonts w:ascii="Symbol" w:hAnsi="Symbol" w:hint="default"/>
        <w:color w:val="5B9BD5" w:themeColor="accent1"/>
      </w:rPr>
    </w:lvl>
    <w:lvl w:ilvl="1" w:tplc="08090019" w:tentative="1">
      <w:start w:val="1"/>
      <w:numFmt w:val="lowerLetter"/>
      <w:lvlText w:val="%2."/>
      <w:lvlJc w:val="left"/>
      <w:pPr>
        <w:ind w:left="3012" w:hanging="360"/>
      </w:pPr>
    </w:lvl>
    <w:lvl w:ilvl="2" w:tplc="0809001B" w:tentative="1">
      <w:start w:val="1"/>
      <w:numFmt w:val="lowerRoman"/>
      <w:lvlText w:val="%3."/>
      <w:lvlJc w:val="right"/>
      <w:pPr>
        <w:ind w:left="3732" w:hanging="180"/>
      </w:pPr>
    </w:lvl>
    <w:lvl w:ilvl="3" w:tplc="0809000F" w:tentative="1">
      <w:start w:val="1"/>
      <w:numFmt w:val="decimal"/>
      <w:lvlText w:val="%4."/>
      <w:lvlJc w:val="left"/>
      <w:pPr>
        <w:ind w:left="4452" w:hanging="360"/>
      </w:pPr>
    </w:lvl>
    <w:lvl w:ilvl="4" w:tplc="08090019" w:tentative="1">
      <w:start w:val="1"/>
      <w:numFmt w:val="lowerLetter"/>
      <w:lvlText w:val="%5."/>
      <w:lvlJc w:val="left"/>
      <w:pPr>
        <w:ind w:left="5172" w:hanging="360"/>
      </w:pPr>
    </w:lvl>
    <w:lvl w:ilvl="5" w:tplc="0809001B" w:tentative="1">
      <w:start w:val="1"/>
      <w:numFmt w:val="lowerRoman"/>
      <w:lvlText w:val="%6."/>
      <w:lvlJc w:val="right"/>
      <w:pPr>
        <w:ind w:left="5892" w:hanging="180"/>
      </w:pPr>
    </w:lvl>
    <w:lvl w:ilvl="6" w:tplc="0809000F" w:tentative="1">
      <w:start w:val="1"/>
      <w:numFmt w:val="decimal"/>
      <w:lvlText w:val="%7."/>
      <w:lvlJc w:val="left"/>
      <w:pPr>
        <w:ind w:left="6612" w:hanging="360"/>
      </w:pPr>
    </w:lvl>
    <w:lvl w:ilvl="7" w:tplc="08090019" w:tentative="1">
      <w:start w:val="1"/>
      <w:numFmt w:val="lowerLetter"/>
      <w:lvlText w:val="%8."/>
      <w:lvlJc w:val="left"/>
      <w:pPr>
        <w:ind w:left="7332" w:hanging="360"/>
      </w:pPr>
    </w:lvl>
    <w:lvl w:ilvl="8" w:tplc="0809001B" w:tentative="1">
      <w:start w:val="1"/>
      <w:numFmt w:val="lowerRoman"/>
      <w:lvlText w:val="%9."/>
      <w:lvlJc w:val="right"/>
      <w:pPr>
        <w:ind w:left="8052" w:hanging="180"/>
      </w:pPr>
    </w:lvl>
  </w:abstractNum>
  <w:abstractNum w:abstractNumId="9" w15:restartNumberingAfterBreak="0">
    <w:nsid w:val="14000229"/>
    <w:multiLevelType w:val="hybridMultilevel"/>
    <w:tmpl w:val="0F5EEF1A"/>
    <w:lvl w:ilvl="0" w:tplc="0407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AA31184"/>
    <w:multiLevelType w:val="hybridMultilevel"/>
    <w:tmpl w:val="E3DACF6E"/>
    <w:lvl w:ilvl="0" w:tplc="2000000F">
      <w:start w:val="1"/>
      <w:numFmt w:val="decimal"/>
      <w:lvlText w:val="%1."/>
      <w:lvlJc w:val="left"/>
      <w:pPr>
        <w:ind w:left="1364" w:hanging="360"/>
      </w:p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11" w15:restartNumberingAfterBreak="0">
    <w:nsid w:val="1B4B430A"/>
    <w:multiLevelType w:val="hybridMultilevel"/>
    <w:tmpl w:val="82E048F8"/>
    <w:lvl w:ilvl="0" w:tplc="04090005">
      <w:start w:val="1"/>
      <w:numFmt w:val="bullet"/>
      <w:lvlText w:val=""/>
      <w:lvlJc w:val="left"/>
      <w:pPr>
        <w:ind w:left="644" w:hanging="360"/>
      </w:pPr>
      <w:rPr>
        <w:rFonts w:ascii="Wingdings" w:hAnsi="Wingdings" w:hint="default"/>
        <w:b/>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23802619"/>
    <w:multiLevelType w:val="hybridMultilevel"/>
    <w:tmpl w:val="A18E4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BF4C10"/>
    <w:multiLevelType w:val="multilevel"/>
    <w:tmpl w:val="B28C44FC"/>
    <w:lvl w:ilvl="0">
      <w:start w:val="1"/>
      <w:numFmt w:val="decimal"/>
      <w:lvlText w:val="%1"/>
      <w:lvlJc w:val="left"/>
      <w:pPr>
        <w:ind w:left="470" w:hanging="4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D414D94"/>
    <w:multiLevelType w:val="hybridMultilevel"/>
    <w:tmpl w:val="2A66F1CE"/>
    <w:lvl w:ilvl="0" w:tplc="20000017">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E105DF4"/>
    <w:multiLevelType w:val="multilevel"/>
    <w:tmpl w:val="9B105386"/>
    <w:lvl w:ilvl="0">
      <w:start w:val="1"/>
      <w:numFmt w:val="decimal"/>
      <w:lvlText w:val="%1."/>
      <w:lvlJc w:val="left"/>
      <w:pPr>
        <w:ind w:left="928" w:hanging="360"/>
      </w:pPr>
      <w:rPr>
        <w:rFonts w:hint="default"/>
        <w:b/>
      </w:rPr>
    </w:lvl>
    <w:lvl w:ilvl="1">
      <w:start w:val="1"/>
      <w:numFmt w:val="decimal"/>
      <w:isLgl/>
      <w:lvlText w:val="%1.%2"/>
      <w:lvlJc w:val="left"/>
      <w:pPr>
        <w:ind w:left="1027" w:hanging="46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500"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60" w:hanging="144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2220" w:hanging="1800"/>
      </w:pPr>
      <w:rPr>
        <w:rFonts w:hint="default"/>
      </w:rPr>
    </w:lvl>
    <w:lvl w:ilvl="8">
      <w:start w:val="1"/>
      <w:numFmt w:val="decimal"/>
      <w:isLgl/>
      <w:lvlText w:val="%1.%2.%3.%4.%5.%6.%7.%8.%9"/>
      <w:lvlJc w:val="left"/>
      <w:pPr>
        <w:ind w:left="2220" w:hanging="1800"/>
      </w:pPr>
      <w:rPr>
        <w:rFonts w:hint="default"/>
      </w:rPr>
    </w:lvl>
  </w:abstractNum>
  <w:abstractNum w:abstractNumId="16" w15:restartNumberingAfterBreak="0">
    <w:nsid w:val="302D5893"/>
    <w:multiLevelType w:val="hybridMultilevel"/>
    <w:tmpl w:val="768C5D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52B6583"/>
    <w:multiLevelType w:val="hybridMultilevel"/>
    <w:tmpl w:val="BF4C6098"/>
    <w:lvl w:ilvl="0" w:tplc="04090005">
      <w:start w:val="1"/>
      <w:numFmt w:val="bullet"/>
      <w:lvlText w:val=""/>
      <w:lvlJc w:val="left"/>
      <w:pPr>
        <w:ind w:left="720" w:hanging="360"/>
      </w:pPr>
      <w:rPr>
        <w:rFonts w:ascii="Wingdings" w:hAnsi="Wingdings" w:hint="default"/>
        <w:lang w:val="en-G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CB70D7"/>
    <w:multiLevelType w:val="hybridMultilevel"/>
    <w:tmpl w:val="855A4FF0"/>
    <w:lvl w:ilvl="0" w:tplc="24A8BC22">
      <w:start w:val="1"/>
      <w:numFmt w:val="decimal"/>
      <w:lvlText w:val="%1."/>
      <w:lvlJc w:val="left"/>
      <w:pPr>
        <w:ind w:left="720" w:hanging="360"/>
      </w:pPr>
      <w:rPr>
        <w:rFonts w:ascii="Helvetica" w:hAnsi="Helvetica" w:cs="Helvetica" w:hint="default"/>
        <w:color w:val="0070C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3DB468DA"/>
    <w:multiLevelType w:val="multilevel"/>
    <w:tmpl w:val="E86E84AC"/>
    <w:lvl w:ilvl="0">
      <w:start w:val="1"/>
      <w:numFmt w:val="decimal"/>
      <w:pStyle w:val="Style1"/>
      <w:lvlText w:val="%1."/>
      <w:lvlJc w:val="left"/>
      <w:pPr>
        <w:ind w:left="360" w:hanging="360"/>
      </w:pPr>
      <w:rPr>
        <w:rFonts w:hint="default"/>
      </w:rPr>
    </w:lvl>
    <w:lvl w:ilvl="1">
      <w:start w:val="1"/>
      <w:numFmt w:val="decimal"/>
      <w:isLgl/>
      <w:lvlText w:val="%1.%2."/>
      <w:lvlJc w:val="left"/>
      <w:pPr>
        <w:ind w:left="495" w:hanging="495"/>
      </w:pPr>
      <w:rPr>
        <w:rFonts w:hint="default"/>
      </w:rPr>
    </w:lvl>
    <w:lvl w:ilvl="2">
      <w:start w:val="1"/>
      <w:numFmt w:val="decimal"/>
      <w:pStyle w:val="Style3"/>
      <w:isLgl/>
      <w:lvlText w:val="%1.%2.%3."/>
      <w:lvlJc w:val="left"/>
      <w:pPr>
        <w:ind w:left="192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3E1A1EA9"/>
    <w:multiLevelType w:val="hybridMultilevel"/>
    <w:tmpl w:val="E3DACF6E"/>
    <w:lvl w:ilvl="0" w:tplc="2000000F">
      <w:start w:val="1"/>
      <w:numFmt w:val="decimal"/>
      <w:lvlText w:val="%1."/>
      <w:lvlJc w:val="left"/>
      <w:pPr>
        <w:ind w:left="1364" w:hanging="360"/>
      </w:p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21" w15:restartNumberingAfterBreak="0">
    <w:nsid w:val="41F35110"/>
    <w:multiLevelType w:val="hybridMultilevel"/>
    <w:tmpl w:val="F9DE782E"/>
    <w:lvl w:ilvl="0" w:tplc="01569FCE">
      <w:start w:val="1"/>
      <w:numFmt w:val="decimal"/>
      <w:lvlText w:val="%1."/>
      <w:lvlJc w:val="left"/>
      <w:pPr>
        <w:ind w:left="720" w:hanging="360"/>
      </w:pPr>
      <w:rPr>
        <w:rFonts w:ascii="Helvetica" w:eastAsiaTheme="minorEastAsia" w:hAnsi="Helvetica" w:cs="Helvetica"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F6290F"/>
    <w:multiLevelType w:val="multilevel"/>
    <w:tmpl w:val="D46CED62"/>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C4E056B"/>
    <w:multiLevelType w:val="hybridMultilevel"/>
    <w:tmpl w:val="2230E5A8"/>
    <w:lvl w:ilvl="0" w:tplc="0409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D6852D2"/>
    <w:multiLevelType w:val="hybridMultilevel"/>
    <w:tmpl w:val="F51850F0"/>
    <w:lvl w:ilvl="0" w:tplc="3014CF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7B54B6"/>
    <w:multiLevelType w:val="hybridMultilevel"/>
    <w:tmpl w:val="457AD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5E388C"/>
    <w:multiLevelType w:val="hybridMultilevel"/>
    <w:tmpl w:val="0D1C53C0"/>
    <w:lvl w:ilvl="0" w:tplc="0809000D">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7" w15:restartNumberingAfterBreak="0">
    <w:nsid w:val="55E15CC7"/>
    <w:multiLevelType w:val="multilevel"/>
    <w:tmpl w:val="861C8308"/>
    <w:lvl w:ilvl="0">
      <w:start w:val="1"/>
      <w:numFmt w:val="decimal"/>
      <w:lvlText w:val="%1."/>
      <w:lvlJc w:val="left"/>
      <w:pPr>
        <w:ind w:left="780" w:hanging="360"/>
      </w:pPr>
      <w:rPr>
        <w:rFonts w:ascii="Arial" w:eastAsiaTheme="minorEastAsia" w:hAnsi="Arial" w:cs="Arial"/>
      </w:rPr>
    </w:lvl>
    <w:lvl w:ilvl="1">
      <w:start w:val="1"/>
      <w:numFmt w:val="decimal"/>
      <w:isLgl/>
      <w:lvlText w:val="%1.%2"/>
      <w:lvlJc w:val="left"/>
      <w:pPr>
        <w:ind w:left="1140" w:hanging="36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220" w:hanging="72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300" w:hanging="1080"/>
      </w:pPr>
      <w:rPr>
        <w:rFonts w:hint="default"/>
      </w:rPr>
    </w:lvl>
    <w:lvl w:ilvl="6">
      <w:start w:val="1"/>
      <w:numFmt w:val="decimal"/>
      <w:isLgl/>
      <w:lvlText w:val="%1.%2.%3.%4.%5.%6.%7"/>
      <w:lvlJc w:val="left"/>
      <w:pPr>
        <w:ind w:left="4020" w:hanging="144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5100" w:hanging="1800"/>
      </w:pPr>
      <w:rPr>
        <w:rFonts w:hint="default"/>
      </w:rPr>
    </w:lvl>
  </w:abstractNum>
  <w:abstractNum w:abstractNumId="28" w15:restartNumberingAfterBreak="0">
    <w:nsid w:val="599F6BE3"/>
    <w:multiLevelType w:val="multilevel"/>
    <w:tmpl w:val="C35C3A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C502CB0"/>
    <w:multiLevelType w:val="hybridMultilevel"/>
    <w:tmpl w:val="235E596E"/>
    <w:lvl w:ilvl="0" w:tplc="0407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387E41"/>
    <w:multiLevelType w:val="hybridMultilevel"/>
    <w:tmpl w:val="3A1E1C48"/>
    <w:lvl w:ilvl="0" w:tplc="3630606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D54141"/>
    <w:multiLevelType w:val="hybridMultilevel"/>
    <w:tmpl w:val="39D02F5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34031D6"/>
    <w:multiLevelType w:val="hybridMultilevel"/>
    <w:tmpl w:val="44BC5F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7"/>
  </w:num>
  <w:num w:numId="3">
    <w:abstractNumId w:val="26"/>
  </w:num>
  <w:num w:numId="4">
    <w:abstractNumId w:val="7"/>
  </w:num>
  <w:num w:numId="5">
    <w:abstractNumId w:val="5"/>
  </w:num>
  <w:num w:numId="6">
    <w:abstractNumId w:val="2"/>
  </w:num>
  <w:num w:numId="7">
    <w:abstractNumId w:val="25"/>
  </w:num>
  <w:num w:numId="8">
    <w:abstractNumId w:val="6"/>
  </w:num>
  <w:num w:numId="9">
    <w:abstractNumId w:val="29"/>
  </w:num>
  <w:num w:numId="10">
    <w:abstractNumId w:val="17"/>
  </w:num>
  <w:num w:numId="11">
    <w:abstractNumId w:val="31"/>
  </w:num>
  <w:num w:numId="12">
    <w:abstractNumId w:val="1"/>
  </w:num>
  <w:num w:numId="13">
    <w:abstractNumId w:val="23"/>
  </w:num>
  <w:num w:numId="14">
    <w:abstractNumId w:val="0"/>
  </w:num>
  <w:num w:numId="15">
    <w:abstractNumId w:val="9"/>
  </w:num>
  <w:num w:numId="16">
    <w:abstractNumId w:val="24"/>
  </w:num>
  <w:num w:numId="17">
    <w:abstractNumId w:val="28"/>
  </w:num>
  <w:num w:numId="18">
    <w:abstractNumId w:val="32"/>
  </w:num>
  <w:num w:numId="19">
    <w:abstractNumId w:val="13"/>
  </w:num>
  <w:num w:numId="20">
    <w:abstractNumId w:val="22"/>
  </w:num>
  <w:num w:numId="21">
    <w:abstractNumId w:val="4"/>
  </w:num>
  <w:num w:numId="22">
    <w:abstractNumId w:val="21"/>
  </w:num>
  <w:num w:numId="23">
    <w:abstractNumId w:val="8"/>
  </w:num>
  <w:num w:numId="24">
    <w:abstractNumId w:val="16"/>
  </w:num>
  <w:num w:numId="25">
    <w:abstractNumId w:val="30"/>
  </w:num>
  <w:num w:numId="26">
    <w:abstractNumId w:val="3"/>
  </w:num>
  <w:num w:numId="27">
    <w:abstractNumId w:val="18"/>
  </w:num>
  <w:num w:numId="28">
    <w:abstractNumId w:val="15"/>
  </w:num>
  <w:num w:numId="29">
    <w:abstractNumId w:val="11"/>
  </w:num>
  <w:num w:numId="30">
    <w:abstractNumId w:val="12"/>
  </w:num>
  <w:num w:numId="31">
    <w:abstractNumId w:val="14"/>
  </w:num>
  <w:num w:numId="32">
    <w:abstractNumId w:val="20"/>
  </w:num>
  <w:num w:numId="33">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6" w:nlCheck="1" w:checkStyle="1"/>
  <w:activeWritingStyle w:appName="MSWord" w:lang="fr-FR" w:vendorID="64" w:dllVersion="4096" w:nlCheck="1" w:checkStyle="0"/>
  <w:activeWritingStyle w:appName="MSWord" w:lang="en-US" w:vendorID="64" w:dllVersion="0" w:nlCheck="1" w:checkStyle="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92C"/>
    <w:rsid w:val="00007A6D"/>
    <w:rsid w:val="00013D44"/>
    <w:rsid w:val="00024016"/>
    <w:rsid w:val="000340F2"/>
    <w:rsid w:val="000475A8"/>
    <w:rsid w:val="00052B18"/>
    <w:rsid w:val="00052EAA"/>
    <w:rsid w:val="000540DA"/>
    <w:rsid w:val="00054305"/>
    <w:rsid w:val="000A2CFF"/>
    <w:rsid w:val="000C7F41"/>
    <w:rsid w:val="000F3A3C"/>
    <w:rsid w:val="000F5E8D"/>
    <w:rsid w:val="00101049"/>
    <w:rsid w:val="0010113E"/>
    <w:rsid w:val="00123D43"/>
    <w:rsid w:val="00130623"/>
    <w:rsid w:val="001363CD"/>
    <w:rsid w:val="001604C8"/>
    <w:rsid w:val="00160936"/>
    <w:rsid w:val="00172D2D"/>
    <w:rsid w:val="001735C1"/>
    <w:rsid w:val="00181FA4"/>
    <w:rsid w:val="001A7F50"/>
    <w:rsid w:val="001B05F5"/>
    <w:rsid w:val="001D0E48"/>
    <w:rsid w:val="001E009C"/>
    <w:rsid w:val="001F4C15"/>
    <w:rsid w:val="001F6028"/>
    <w:rsid w:val="00203E01"/>
    <w:rsid w:val="0022392C"/>
    <w:rsid w:val="002364A1"/>
    <w:rsid w:val="00240208"/>
    <w:rsid w:val="00257EB8"/>
    <w:rsid w:val="00264C50"/>
    <w:rsid w:val="002666E3"/>
    <w:rsid w:val="0026747A"/>
    <w:rsid w:val="002945DA"/>
    <w:rsid w:val="002A1784"/>
    <w:rsid w:val="002A23C2"/>
    <w:rsid w:val="002A3B66"/>
    <w:rsid w:val="002A524F"/>
    <w:rsid w:val="002C7228"/>
    <w:rsid w:val="002F3C95"/>
    <w:rsid w:val="0030225A"/>
    <w:rsid w:val="00307A7A"/>
    <w:rsid w:val="00311B4A"/>
    <w:rsid w:val="00314120"/>
    <w:rsid w:val="00345680"/>
    <w:rsid w:val="003565E9"/>
    <w:rsid w:val="00363AC8"/>
    <w:rsid w:val="00365320"/>
    <w:rsid w:val="003666EC"/>
    <w:rsid w:val="003709D5"/>
    <w:rsid w:val="003B4161"/>
    <w:rsid w:val="003B79D7"/>
    <w:rsid w:val="003C1F48"/>
    <w:rsid w:val="003C4E91"/>
    <w:rsid w:val="003E766C"/>
    <w:rsid w:val="003F3E87"/>
    <w:rsid w:val="003F6EC3"/>
    <w:rsid w:val="003F7269"/>
    <w:rsid w:val="004005AD"/>
    <w:rsid w:val="004062A1"/>
    <w:rsid w:val="004067BF"/>
    <w:rsid w:val="00415F43"/>
    <w:rsid w:val="00426E14"/>
    <w:rsid w:val="00427E63"/>
    <w:rsid w:val="00431566"/>
    <w:rsid w:val="00433435"/>
    <w:rsid w:val="00434255"/>
    <w:rsid w:val="004406FD"/>
    <w:rsid w:val="00447561"/>
    <w:rsid w:val="00461897"/>
    <w:rsid w:val="00462548"/>
    <w:rsid w:val="00473643"/>
    <w:rsid w:val="00480877"/>
    <w:rsid w:val="004A0549"/>
    <w:rsid w:val="004A39DF"/>
    <w:rsid w:val="004A5310"/>
    <w:rsid w:val="004B0F40"/>
    <w:rsid w:val="004B2C32"/>
    <w:rsid w:val="004B4A42"/>
    <w:rsid w:val="004C36F9"/>
    <w:rsid w:val="004D6F98"/>
    <w:rsid w:val="004E38D5"/>
    <w:rsid w:val="004F3DDD"/>
    <w:rsid w:val="0051556D"/>
    <w:rsid w:val="00520772"/>
    <w:rsid w:val="0052395F"/>
    <w:rsid w:val="00534A34"/>
    <w:rsid w:val="00535E39"/>
    <w:rsid w:val="00540A36"/>
    <w:rsid w:val="00551EEC"/>
    <w:rsid w:val="005529A5"/>
    <w:rsid w:val="00563988"/>
    <w:rsid w:val="0056422B"/>
    <w:rsid w:val="00573F74"/>
    <w:rsid w:val="0059162C"/>
    <w:rsid w:val="0059724D"/>
    <w:rsid w:val="005A10EE"/>
    <w:rsid w:val="005A2BD6"/>
    <w:rsid w:val="005B42AB"/>
    <w:rsid w:val="005C18E9"/>
    <w:rsid w:val="005C3E4A"/>
    <w:rsid w:val="005C6240"/>
    <w:rsid w:val="005E32F6"/>
    <w:rsid w:val="005E4021"/>
    <w:rsid w:val="005F2977"/>
    <w:rsid w:val="006049E9"/>
    <w:rsid w:val="006068EA"/>
    <w:rsid w:val="00633136"/>
    <w:rsid w:val="006406AE"/>
    <w:rsid w:val="00641C30"/>
    <w:rsid w:val="00643866"/>
    <w:rsid w:val="006626BA"/>
    <w:rsid w:val="006676BF"/>
    <w:rsid w:val="00667F60"/>
    <w:rsid w:val="00682394"/>
    <w:rsid w:val="006C2950"/>
    <w:rsid w:val="006C648C"/>
    <w:rsid w:val="007070AC"/>
    <w:rsid w:val="00707847"/>
    <w:rsid w:val="00724134"/>
    <w:rsid w:val="00726A27"/>
    <w:rsid w:val="007341CE"/>
    <w:rsid w:val="007438DA"/>
    <w:rsid w:val="00750973"/>
    <w:rsid w:val="00750DC2"/>
    <w:rsid w:val="00757EC0"/>
    <w:rsid w:val="00761175"/>
    <w:rsid w:val="0076370E"/>
    <w:rsid w:val="00771BF4"/>
    <w:rsid w:val="00772813"/>
    <w:rsid w:val="007873D5"/>
    <w:rsid w:val="0079077C"/>
    <w:rsid w:val="00792538"/>
    <w:rsid w:val="007A18F3"/>
    <w:rsid w:val="007B1239"/>
    <w:rsid w:val="007B676E"/>
    <w:rsid w:val="007C0C02"/>
    <w:rsid w:val="007C7D8A"/>
    <w:rsid w:val="007F0BDF"/>
    <w:rsid w:val="007F6AFF"/>
    <w:rsid w:val="0080544D"/>
    <w:rsid w:val="008078BA"/>
    <w:rsid w:val="00812B66"/>
    <w:rsid w:val="00813423"/>
    <w:rsid w:val="0083451D"/>
    <w:rsid w:val="00841057"/>
    <w:rsid w:val="00843D6D"/>
    <w:rsid w:val="00861B69"/>
    <w:rsid w:val="008661D7"/>
    <w:rsid w:val="00872968"/>
    <w:rsid w:val="00875A9C"/>
    <w:rsid w:val="008A1397"/>
    <w:rsid w:val="008B6EBF"/>
    <w:rsid w:val="008C57DD"/>
    <w:rsid w:val="008E4CBD"/>
    <w:rsid w:val="00903A73"/>
    <w:rsid w:val="00907325"/>
    <w:rsid w:val="00907C8D"/>
    <w:rsid w:val="00936FD2"/>
    <w:rsid w:val="00944720"/>
    <w:rsid w:val="0095783B"/>
    <w:rsid w:val="00973A7A"/>
    <w:rsid w:val="00976E7C"/>
    <w:rsid w:val="00976F65"/>
    <w:rsid w:val="009844FA"/>
    <w:rsid w:val="009969CD"/>
    <w:rsid w:val="009A6E50"/>
    <w:rsid w:val="009B0328"/>
    <w:rsid w:val="009B16F9"/>
    <w:rsid w:val="009C1222"/>
    <w:rsid w:val="009D3A98"/>
    <w:rsid w:val="009E3180"/>
    <w:rsid w:val="009E3694"/>
    <w:rsid w:val="009E43D3"/>
    <w:rsid w:val="009E4BF7"/>
    <w:rsid w:val="009F012C"/>
    <w:rsid w:val="009F133D"/>
    <w:rsid w:val="009F4654"/>
    <w:rsid w:val="009F6B0E"/>
    <w:rsid w:val="00A0169C"/>
    <w:rsid w:val="00A032ED"/>
    <w:rsid w:val="00A0649E"/>
    <w:rsid w:val="00A17640"/>
    <w:rsid w:val="00A25CC3"/>
    <w:rsid w:val="00A362F7"/>
    <w:rsid w:val="00A54114"/>
    <w:rsid w:val="00A546F4"/>
    <w:rsid w:val="00A55F14"/>
    <w:rsid w:val="00A630A7"/>
    <w:rsid w:val="00A66989"/>
    <w:rsid w:val="00A72062"/>
    <w:rsid w:val="00A7370E"/>
    <w:rsid w:val="00A752DC"/>
    <w:rsid w:val="00A81AC8"/>
    <w:rsid w:val="00A90C85"/>
    <w:rsid w:val="00A97CD1"/>
    <w:rsid w:val="00AA361E"/>
    <w:rsid w:val="00AA4D08"/>
    <w:rsid w:val="00AB01BB"/>
    <w:rsid w:val="00AD3067"/>
    <w:rsid w:val="00AD52B3"/>
    <w:rsid w:val="00AD5DC3"/>
    <w:rsid w:val="00AE2BC0"/>
    <w:rsid w:val="00AE53DB"/>
    <w:rsid w:val="00AF2823"/>
    <w:rsid w:val="00AF4F8F"/>
    <w:rsid w:val="00AF7412"/>
    <w:rsid w:val="00B07D53"/>
    <w:rsid w:val="00B11098"/>
    <w:rsid w:val="00B13841"/>
    <w:rsid w:val="00B17F62"/>
    <w:rsid w:val="00B203F2"/>
    <w:rsid w:val="00B25AE9"/>
    <w:rsid w:val="00B33D30"/>
    <w:rsid w:val="00B341A4"/>
    <w:rsid w:val="00B353C8"/>
    <w:rsid w:val="00B61ABC"/>
    <w:rsid w:val="00B65EBD"/>
    <w:rsid w:val="00B673B5"/>
    <w:rsid w:val="00B95149"/>
    <w:rsid w:val="00B95B08"/>
    <w:rsid w:val="00BB3FE2"/>
    <w:rsid w:val="00BC4C50"/>
    <w:rsid w:val="00BC6F87"/>
    <w:rsid w:val="00BD1BC7"/>
    <w:rsid w:val="00BE1840"/>
    <w:rsid w:val="00BE494E"/>
    <w:rsid w:val="00C113E1"/>
    <w:rsid w:val="00C171BE"/>
    <w:rsid w:val="00C25C8B"/>
    <w:rsid w:val="00C3714B"/>
    <w:rsid w:val="00C527AB"/>
    <w:rsid w:val="00C52F1E"/>
    <w:rsid w:val="00C7776E"/>
    <w:rsid w:val="00C834B6"/>
    <w:rsid w:val="00C976DC"/>
    <w:rsid w:val="00C97B5F"/>
    <w:rsid w:val="00CA24AA"/>
    <w:rsid w:val="00CB1B1A"/>
    <w:rsid w:val="00CB3431"/>
    <w:rsid w:val="00CC605D"/>
    <w:rsid w:val="00D00CA6"/>
    <w:rsid w:val="00D04802"/>
    <w:rsid w:val="00D0632D"/>
    <w:rsid w:val="00D214D9"/>
    <w:rsid w:val="00D35EC5"/>
    <w:rsid w:val="00D52070"/>
    <w:rsid w:val="00D528E6"/>
    <w:rsid w:val="00D56954"/>
    <w:rsid w:val="00D57E86"/>
    <w:rsid w:val="00D90CB4"/>
    <w:rsid w:val="00D92528"/>
    <w:rsid w:val="00DB00DF"/>
    <w:rsid w:val="00DB464F"/>
    <w:rsid w:val="00DC22C3"/>
    <w:rsid w:val="00DC4FE0"/>
    <w:rsid w:val="00DD4730"/>
    <w:rsid w:val="00DE7779"/>
    <w:rsid w:val="00E109F4"/>
    <w:rsid w:val="00E1148C"/>
    <w:rsid w:val="00E24EAF"/>
    <w:rsid w:val="00E33B50"/>
    <w:rsid w:val="00E343DA"/>
    <w:rsid w:val="00E42A6C"/>
    <w:rsid w:val="00E53F6C"/>
    <w:rsid w:val="00E5648F"/>
    <w:rsid w:val="00E574B4"/>
    <w:rsid w:val="00E641FF"/>
    <w:rsid w:val="00E6422B"/>
    <w:rsid w:val="00E76A18"/>
    <w:rsid w:val="00E82205"/>
    <w:rsid w:val="00E831D9"/>
    <w:rsid w:val="00EA1C98"/>
    <w:rsid w:val="00EA32D0"/>
    <w:rsid w:val="00EA6578"/>
    <w:rsid w:val="00EB0057"/>
    <w:rsid w:val="00EC672C"/>
    <w:rsid w:val="00ED2275"/>
    <w:rsid w:val="00EF5218"/>
    <w:rsid w:val="00F02243"/>
    <w:rsid w:val="00F032A7"/>
    <w:rsid w:val="00F17D35"/>
    <w:rsid w:val="00F43213"/>
    <w:rsid w:val="00F53B6B"/>
    <w:rsid w:val="00F72E2A"/>
    <w:rsid w:val="00F72FBD"/>
    <w:rsid w:val="00F82CD0"/>
    <w:rsid w:val="00F9775C"/>
    <w:rsid w:val="00FA19E7"/>
    <w:rsid w:val="00FB1499"/>
    <w:rsid w:val="00FB2D77"/>
    <w:rsid w:val="00FB3A0E"/>
    <w:rsid w:val="00FB4222"/>
    <w:rsid w:val="00FB4977"/>
    <w:rsid w:val="00FC191A"/>
    <w:rsid w:val="00FD1C57"/>
    <w:rsid w:val="00FF45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4FD445"/>
  <w15:docId w15:val="{AA413C1B-515D-488B-B2F0-7965EA687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726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F7269"/>
    <w:pPr>
      <w:tabs>
        <w:tab w:val="center" w:pos="4680"/>
        <w:tab w:val="right" w:pos="9360"/>
      </w:tabs>
    </w:pPr>
  </w:style>
  <w:style w:type="character" w:customStyle="1" w:styleId="HeaderChar">
    <w:name w:val="Header Char"/>
    <w:basedOn w:val="DefaultParagraphFont"/>
    <w:link w:val="Header"/>
    <w:rsid w:val="003F7269"/>
    <w:rPr>
      <w:rFonts w:eastAsiaTheme="minorEastAsia"/>
    </w:rPr>
  </w:style>
  <w:style w:type="character" w:styleId="Hyperlink">
    <w:name w:val="Hyperlink"/>
    <w:uiPriority w:val="99"/>
    <w:unhideWhenUsed/>
    <w:rsid w:val="003F7269"/>
    <w:rPr>
      <w:color w:val="0000FF"/>
      <w:u w:val="single"/>
    </w:rPr>
  </w:style>
  <w:style w:type="paragraph" w:styleId="NormalWeb">
    <w:name w:val="Normal (Web)"/>
    <w:basedOn w:val="Normal"/>
    <w:uiPriority w:val="99"/>
    <w:unhideWhenUsed/>
    <w:rsid w:val="003F7269"/>
    <w:pPr>
      <w:spacing w:before="100" w:beforeAutospacing="1" w:after="100" w:afterAutospacing="1" w:line="240" w:lineRule="auto"/>
    </w:pPr>
    <w:rPr>
      <w:rFonts w:ascii="Times New Roman" w:hAnsi="Times New Roman"/>
      <w:sz w:val="24"/>
      <w:szCs w:val="24"/>
    </w:rPr>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RedR Bullet List"/>
    <w:basedOn w:val="Normal"/>
    <w:link w:val="ListParagraphChar"/>
    <w:uiPriority w:val="34"/>
    <w:qFormat/>
    <w:rsid w:val="003F7269"/>
    <w:pPr>
      <w:ind w:left="720"/>
      <w:contextualSpacing/>
    </w:p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link w:val="ListParagraph"/>
    <w:uiPriority w:val="34"/>
    <w:rsid w:val="003F7269"/>
    <w:rPr>
      <w:rFonts w:eastAsiaTheme="minorEastAsia"/>
    </w:rPr>
  </w:style>
  <w:style w:type="paragraph" w:styleId="Footer">
    <w:name w:val="footer"/>
    <w:basedOn w:val="Normal"/>
    <w:link w:val="FooterChar"/>
    <w:uiPriority w:val="99"/>
    <w:unhideWhenUsed/>
    <w:rsid w:val="003F72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7269"/>
    <w:rPr>
      <w:rFonts w:eastAsiaTheme="minorEastAsia"/>
    </w:rPr>
  </w:style>
  <w:style w:type="paragraph" w:customStyle="1" w:styleId="Default">
    <w:name w:val="Default"/>
    <w:rsid w:val="003F7269"/>
    <w:pPr>
      <w:autoSpaceDE w:val="0"/>
      <w:autoSpaceDN w:val="0"/>
      <w:adjustRightInd w:val="0"/>
    </w:pPr>
    <w:rPr>
      <w:rFonts w:ascii="Plan" w:eastAsiaTheme="minorEastAsia" w:hAnsi="Plan" w:cs="Plan"/>
      <w:color w:val="000000"/>
      <w:sz w:val="24"/>
      <w:szCs w:val="24"/>
    </w:rPr>
  </w:style>
  <w:style w:type="paragraph" w:styleId="NoSpacing">
    <w:name w:val="No Spacing"/>
    <w:uiPriority w:val="1"/>
    <w:qFormat/>
    <w:rsid w:val="003F7269"/>
    <w:pPr>
      <w:spacing w:after="0" w:line="240" w:lineRule="auto"/>
    </w:pPr>
    <w:rPr>
      <w:rFonts w:eastAsiaTheme="minorEastAsia"/>
    </w:rPr>
  </w:style>
  <w:style w:type="paragraph" w:styleId="BalloonText">
    <w:name w:val="Balloon Text"/>
    <w:basedOn w:val="Normal"/>
    <w:link w:val="BalloonTextChar"/>
    <w:uiPriority w:val="99"/>
    <w:semiHidden/>
    <w:unhideWhenUsed/>
    <w:rsid w:val="009D3A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3A98"/>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007A6D"/>
    <w:rPr>
      <w:sz w:val="16"/>
      <w:szCs w:val="16"/>
    </w:rPr>
  </w:style>
  <w:style w:type="paragraph" w:styleId="CommentText">
    <w:name w:val="annotation text"/>
    <w:basedOn w:val="Normal"/>
    <w:link w:val="CommentTextChar"/>
    <w:uiPriority w:val="99"/>
    <w:semiHidden/>
    <w:unhideWhenUsed/>
    <w:rsid w:val="00007A6D"/>
    <w:pPr>
      <w:spacing w:line="240" w:lineRule="auto"/>
    </w:pPr>
    <w:rPr>
      <w:sz w:val="20"/>
      <w:szCs w:val="20"/>
    </w:rPr>
  </w:style>
  <w:style w:type="character" w:customStyle="1" w:styleId="CommentTextChar">
    <w:name w:val="Comment Text Char"/>
    <w:basedOn w:val="DefaultParagraphFont"/>
    <w:link w:val="CommentText"/>
    <w:uiPriority w:val="99"/>
    <w:semiHidden/>
    <w:rsid w:val="00007A6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07A6D"/>
    <w:rPr>
      <w:b/>
      <w:bCs/>
    </w:rPr>
  </w:style>
  <w:style w:type="character" w:customStyle="1" w:styleId="CommentSubjectChar">
    <w:name w:val="Comment Subject Char"/>
    <w:basedOn w:val="CommentTextChar"/>
    <w:link w:val="CommentSubject"/>
    <w:uiPriority w:val="99"/>
    <w:semiHidden/>
    <w:rsid w:val="00007A6D"/>
    <w:rPr>
      <w:rFonts w:eastAsiaTheme="minorEastAsia"/>
      <w:b/>
      <w:bCs/>
      <w:sz w:val="20"/>
      <w:szCs w:val="20"/>
    </w:rPr>
  </w:style>
  <w:style w:type="paragraph" w:customStyle="1" w:styleId="Style1">
    <w:name w:val="Style1"/>
    <w:qFormat/>
    <w:rsid w:val="00944720"/>
    <w:pPr>
      <w:numPr>
        <w:numId w:val="1"/>
      </w:numPr>
      <w:ind w:left="720"/>
    </w:pPr>
    <w:rPr>
      <w:rFonts w:ascii="Calibri" w:eastAsia="Times New Roman" w:hAnsi="Calibri" w:cs="Calibri"/>
      <w:b/>
      <w:szCs w:val="24"/>
      <w:u w:val="single"/>
      <w:lang w:eastAsia="en-GB"/>
    </w:rPr>
  </w:style>
  <w:style w:type="paragraph" w:customStyle="1" w:styleId="Style3">
    <w:name w:val="Style3"/>
    <w:qFormat/>
    <w:rsid w:val="00944720"/>
    <w:pPr>
      <w:numPr>
        <w:ilvl w:val="2"/>
        <w:numId w:val="1"/>
      </w:numPr>
      <w:ind w:left="2160" w:hanging="360"/>
      <w:jc w:val="both"/>
    </w:pPr>
    <w:rPr>
      <w:rFonts w:ascii="Calibri" w:eastAsia="Times New Roman" w:hAnsi="Calibri" w:cs="Calibri"/>
      <w:i/>
      <w:szCs w:val="24"/>
      <w:lang w:eastAsia="en-GB"/>
    </w:rPr>
  </w:style>
  <w:style w:type="table" w:styleId="TableGrid">
    <w:name w:val="Table Grid"/>
    <w:basedOn w:val="TableNormal"/>
    <w:uiPriority w:val="39"/>
    <w:rsid w:val="00123D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07D53"/>
    <w:rPr>
      <w:color w:val="605E5C"/>
      <w:shd w:val="clear" w:color="auto" w:fill="E1DFDD"/>
    </w:rPr>
  </w:style>
  <w:style w:type="table" w:styleId="GridTable2-Accent5">
    <w:name w:val="Grid Table 2 Accent 5"/>
    <w:basedOn w:val="TableNormal"/>
    <w:uiPriority w:val="47"/>
    <w:rsid w:val="00415F43"/>
    <w:pPr>
      <w:spacing w:after="0" w:line="240" w:lineRule="auto"/>
    </w:pPr>
    <w:rPr>
      <w:lang w:val="en-GB"/>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1Light-Accent5">
    <w:name w:val="Grid Table 1 Light Accent 5"/>
    <w:basedOn w:val="TableNormal"/>
    <w:uiPriority w:val="46"/>
    <w:rsid w:val="007341CE"/>
    <w:pPr>
      <w:spacing w:after="0" w:line="240" w:lineRule="auto"/>
    </w:pPr>
    <w:rPr>
      <w:lang w:val="en-GB"/>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047400">
      <w:bodyDiv w:val="1"/>
      <w:marLeft w:val="0"/>
      <w:marRight w:val="0"/>
      <w:marTop w:val="0"/>
      <w:marBottom w:val="0"/>
      <w:divBdr>
        <w:top w:val="none" w:sz="0" w:space="0" w:color="auto"/>
        <w:left w:val="none" w:sz="0" w:space="0" w:color="auto"/>
        <w:bottom w:val="none" w:sz="0" w:space="0" w:color="auto"/>
        <w:right w:val="none" w:sz="0" w:space="0" w:color="auto"/>
      </w:divBdr>
    </w:div>
    <w:div w:id="339740305">
      <w:bodyDiv w:val="1"/>
      <w:marLeft w:val="0"/>
      <w:marRight w:val="0"/>
      <w:marTop w:val="0"/>
      <w:marBottom w:val="0"/>
      <w:divBdr>
        <w:top w:val="none" w:sz="0" w:space="0" w:color="auto"/>
        <w:left w:val="none" w:sz="0" w:space="0" w:color="auto"/>
        <w:bottom w:val="none" w:sz="0" w:space="0" w:color="auto"/>
        <w:right w:val="none" w:sz="0" w:space="0" w:color="auto"/>
      </w:divBdr>
    </w:div>
    <w:div w:id="412508767">
      <w:bodyDiv w:val="1"/>
      <w:marLeft w:val="0"/>
      <w:marRight w:val="0"/>
      <w:marTop w:val="0"/>
      <w:marBottom w:val="0"/>
      <w:divBdr>
        <w:top w:val="none" w:sz="0" w:space="0" w:color="auto"/>
        <w:left w:val="none" w:sz="0" w:space="0" w:color="auto"/>
        <w:bottom w:val="none" w:sz="0" w:space="0" w:color="auto"/>
        <w:right w:val="none" w:sz="0" w:space="0" w:color="auto"/>
      </w:divBdr>
    </w:div>
    <w:div w:id="765923667">
      <w:bodyDiv w:val="1"/>
      <w:marLeft w:val="0"/>
      <w:marRight w:val="0"/>
      <w:marTop w:val="0"/>
      <w:marBottom w:val="0"/>
      <w:divBdr>
        <w:top w:val="none" w:sz="0" w:space="0" w:color="auto"/>
        <w:left w:val="none" w:sz="0" w:space="0" w:color="auto"/>
        <w:bottom w:val="none" w:sz="0" w:space="0" w:color="auto"/>
        <w:right w:val="none" w:sz="0" w:space="0" w:color="auto"/>
      </w:divBdr>
    </w:div>
    <w:div w:id="767890669">
      <w:bodyDiv w:val="1"/>
      <w:marLeft w:val="0"/>
      <w:marRight w:val="0"/>
      <w:marTop w:val="0"/>
      <w:marBottom w:val="0"/>
      <w:divBdr>
        <w:top w:val="none" w:sz="0" w:space="0" w:color="auto"/>
        <w:left w:val="none" w:sz="0" w:space="0" w:color="auto"/>
        <w:bottom w:val="none" w:sz="0" w:space="0" w:color="auto"/>
        <w:right w:val="none" w:sz="0" w:space="0" w:color="auto"/>
      </w:divBdr>
      <w:divsChild>
        <w:div w:id="1073815290">
          <w:marLeft w:val="1267"/>
          <w:marRight w:val="0"/>
          <w:marTop w:val="0"/>
          <w:marBottom w:val="0"/>
          <w:divBdr>
            <w:top w:val="none" w:sz="0" w:space="0" w:color="auto"/>
            <w:left w:val="none" w:sz="0" w:space="0" w:color="auto"/>
            <w:bottom w:val="none" w:sz="0" w:space="0" w:color="auto"/>
            <w:right w:val="none" w:sz="0" w:space="0" w:color="auto"/>
          </w:divBdr>
        </w:div>
        <w:div w:id="608392221">
          <w:marLeft w:val="1267"/>
          <w:marRight w:val="0"/>
          <w:marTop w:val="0"/>
          <w:marBottom w:val="0"/>
          <w:divBdr>
            <w:top w:val="none" w:sz="0" w:space="0" w:color="auto"/>
            <w:left w:val="none" w:sz="0" w:space="0" w:color="auto"/>
            <w:bottom w:val="none" w:sz="0" w:space="0" w:color="auto"/>
            <w:right w:val="none" w:sz="0" w:space="0" w:color="auto"/>
          </w:divBdr>
        </w:div>
        <w:div w:id="985210346">
          <w:marLeft w:val="1267"/>
          <w:marRight w:val="0"/>
          <w:marTop w:val="0"/>
          <w:marBottom w:val="0"/>
          <w:divBdr>
            <w:top w:val="none" w:sz="0" w:space="0" w:color="auto"/>
            <w:left w:val="none" w:sz="0" w:space="0" w:color="auto"/>
            <w:bottom w:val="none" w:sz="0" w:space="0" w:color="auto"/>
            <w:right w:val="none" w:sz="0" w:space="0" w:color="auto"/>
          </w:divBdr>
        </w:div>
        <w:div w:id="2144811060">
          <w:marLeft w:val="1267"/>
          <w:marRight w:val="0"/>
          <w:marTop w:val="0"/>
          <w:marBottom w:val="0"/>
          <w:divBdr>
            <w:top w:val="none" w:sz="0" w:space="0" w:color="auto"/>
            <w:left w:val="none" w:sz="0" w:space="0" w:color="auto"/>
            <w:bottom w:val="none" w:sz="0" w:space="0" w:color="auto"/>
            <w:right w:val="none" w:sz="0" w:space="0" w:color="auto"/>
          </w:divBdr>
        </w:div>
      </w:divsChild>
    </w:div>
    <w:div w:id="905841236">
      <w:bodyDiv w:val="1"/>
      <w:marLeft w:val="0"/>
      <w:marRight w:val="0"/>
      <w:marTop w:val="0"/>
      <w:marBottom w:val="0"/>
      <w:divBdr>
        <w:top w:val="none" w:sz="0" w:space="0" w:color="auto"/>
        <w:left w:val="none" w:sz="0" w:space="0" w:color="auto"/>
        <w:bottom w:val="none" w:sz="0" w:space="0" w:color="auto"/>
        <w:right w:val="none" w:sz="0" w:space="0" w:color="auto"/>
      </w:divBdr>
    </w:div>
    <w:div w:id="1527598432">
      <w:bodyDiv w:val="1"/>
      <w:marLeft w:val="0"/>
      <w:marRight w:val="0"/>
      <w:marTop w:val="0"/>
      <w:marBottom w:val="0"/>
      <w:divBdr>
        <w:top w:val="none" w:sz="0" w:space="0" w:color="auto"/>
        <w:left w:val="none" w:sz="0" w:space="0" w:color="auto"/>
        <w:bottom w:val="none" w:sz="0" w:space="0" w:color="auto"/>
        <w:right w:val="none" w:sz="0" w:space="0" w:color="auto"/>
      </w:divBdr>
    </w:div>
    <w:div w:id="159647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hmed.Ibrahim@plan-international.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A1F5B300557A4E91166727C7E1D664" ma:contentTypeVersion="14" ma:contentTypeDescription="Create a new document." ma:contentTypeScope="" ma:versionID="4771883b1a227314a6bbfc5e25b49d13">
  <xsd:schema xmlns:xsd="http://www.w3.org/2001/XMLSchema" xmlns:xs="http://www.w3.org/2001/XMLSchema" xmlns:p="http://schemas.microsoft.com/office/2006/metadata/properties" xmlns:ns3="a1581217-1297-4009-83af-da7713151191" xmlns:ns4="f8607def-5d89-48d0-80fd-e6a799134c76" targetNamespace="http://schemas.microsoft.com/office/2006/metadata/properties" ma:root="true" ma:fieldsID="3c1f0c42f807598a5dc93df08a729e3b" ns3:_="" ns4:_="">
    <xsd:import namespace="a1581217-1297-4009-83af-da7713151191"/>
    <xsd:import namespace="f8607def-5d89-48d0-80fd-e6a799134c7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81217-1297-4009-83af-da77131511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607def-5d89-48d0-80fd-e6a799134c7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9250C-3E62-4475-9942-4C48A34732BB}">
  <ds:schemaRefs>
    <ds:schemaRef ds:uri="http://purl.org/dc/terms/"/>
    <ds:schemaRef ds:uri="http://www.w3.org/XML/1998/namespace"/>
    <ds:schemaRef ds:uri="http://purl.org/dc/dcmitype/"/>
    <ds:schemaRef ds:uri="f8607def-5d89-48d0-80fd-e6a799134c76"/>
    <ds:schemaRef ds:uri="a1581217-1297-4009-83af-da771315119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D2E844DE-4C09-43C6-8038-3CB7DA3127CF}">
  <ds:schemaRefs>
    <ds:schemaRef ds:uri="http://schemas.microsoft.com/sharepoint/v3/contenttype/forms"/>
  </ds:schemaRefs>
</ds:datastoreItem>
</file>

<file path=customXml/itemProps3.xml><?xml version="1.0" encoding="utf-8"?>
<ds:datastoreItem xmlns:ds="http://schemas.openxmlformats.org/officeDocument/2006/customXml" ds:itemID="{0EA3010B-FD7C-4D15-8A7D-3FED00C4FE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81217-1297-4009-83af-da7713151191"/>
    <ds:schemaRef ds:uri="f8607def-5d89-48d0-80fd-e6a799134c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C2C849-FC69-4E2E-9A0C-41463E939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1006</Words>
  <Characters>5740</Characters>
  <Application>Microsoft Office Word</Application>
  <DocSecurity>0</DocSecurity>
  <Lines>47</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Plan Sverige</Company>
  <LinksUpToDate>false</LinksUpToDate>
  <CharactersWithSpaces>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Adam</dc:creator>
  <cp:lastModifiedBy>Ahmed Ibrahim</cp:lastModifiedBy>
  <cp:revision>3</cp:revision>
  <dcterms:created xsi:type="dcterms:W3CDTF">2022-05-22T09:07:00Z</dcterms:created>
  <dcterms:modified xsi:type="dcterms:W3CDTF">2022-05-22T09:09:00Z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0x0101000FA1F5B300557A4E91166727C7E1D664</vt:lpwstr>
  </property>
</Properties>
</file>